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A495B1" w14:textId="5B5264A0" w:rsidR="00C7725D" w:rsidRDefault="00F12EE8" w:rsidP="000B258C">
      <w:pPr>
        <w:jc w:val="center"/>
        <w:rPr>
          <w:b/>
          <w:sz w:val="28"/>
          <w:szCs w:val="26"/>
        </w:rPr>
      </w:pPr>
      <w:r>
        <w:rPr>
          <w:b/>
          <w:sz w:val="28"/>
          <w:szCs w:val="26"/>
        </w:rPr>
        <w:t>Phụ</w:t>
      </w:r>
      <w:r w:rsidR="00340F37">
        <w:rPr>
          <w:b/>
          <w:sz w:val="28"/>
          <w:szCs w:val="26"/>
        </w:rPr>
        <w:t xml:space="preserve"> </w:t>
      </w:r>
      <w:r>
        <w:rPr>
          <w:b/>
          <w:sz w:val="28"/>
          <w:szCs w:val="26"/>
        </w:rPr>
        <w:t>lục</w:t>
      </w:r>
    </w:p>
    <w:p w14:paraId="38C2C837" w14:textId="77777777" w:rsidR="00846528" w:rsidRDefault="003337EA" w:rsidP="003337EA">
      <w:pPr>
        <w:jc w:val="center"/>
        <w:rPr>
          <w:b/>
          <w:color w:val="000000" w:themeColor="text1"/>
          <w:sz w:val="28"/>
          <w:szCs w:val="26"/>
        </w:rPr>
      </w:pPr>
      <w:r w:rsidRPr="003A3F8F">
        <w:rPr>
          <w:b/>
          <w:color w:val="000000" w:themeColor="text1"/>
          <w:sz w:val="28"/>
          <w:szCs w:val="26"/>
        </w:rPr>
        <w:t xml:space="preserve">THỦ TỤC HÀNH CHÍNH </w:t>
      </w:r>
      <w:r>
        <w:rPr>
          <w:b/>
          <w:color w:val="000000" w:themeColor="text1"/>
          <w:sz w:val="28"/>
          <w:szCs w:val="26"/>
        </w:rPr>
        <w:t xml:space="preserve">ĐƯỢC SỬA ĐỔI, BỔ SUNG VÀ THỰC HIỆN QUY TRÌNH NỘI BỘ </w:t>
      </w:r>
    </w:p>
    <w:p w14:paraId="5F248C10" w14:textId="2387BD20" w:rsidR="003337EA" w:rsidRPr="003A3F8F" w:rsidRDefault="003337EA" w:rsidP="003337EA">
      <w:pPr>
        <w:jc w:val="center"/>
        <w:rPr>
          <w:b/>
          <w:color w:val="000000" w:themeColor="text1"/>
          <w:sz w:val="28"/>
          <w:szCs w:val="26"/>
        </w:rPr>
      </w:pPr>
      <w:r>
        <w:rPr>
          <w:b/>
          <w:color w:val="000000" w:themeColor="text1"/>
          <w:sz w:val="28"/>
          <w:szCs w:val="26"/>
        </w:rPr>
        <w:t xml:space="preserve">THUỘC PHẠM VI CHỨC NĂNG </w:t>
      </w:r>
      <w:r w:rsidRPr="003A3F8F">
        <w:rPr>
          <w:b/>
          <w:color w:val="000000" w:themeColor="text1"/>
          <w:sz w:val="28"/>
          <w:szCs w:val="26"/>
        </w:rPr>
        <w:t xml:space="preserve">QUẢN LÝ CỦA </w:t>
      </w:r>
      <w:r>
        <w:rPr>
          <w:b/>
          <w:color w:val="000000" w:themeColor="text1"/>
          <w:sz w:val="28"/>
          <w:szCs w:val="26"/>
        </w:rPr>
        <w:t>SỞ</w:t>
      </w:r>
      <w:r w:rsidRPr="003A3F8F">
        <w:rPr>
          <w:b/>
          <w:color w:val="000000" w:themeColor="text1"/>
          <w:sz w:val="28"/>
          <w:szCs w:val="26"/>
        </w:rPr>
        <w:t xml:space="preserve"> TƯ PHÁP </w:t>
      </w:r>
      <w:r>
        <w:rPr>
          <w:b/>
          <w:color w:val="000000" w:themeColor="text1"/>
          <w:sz w:val="28"/>
          <w:szCs w:val="26"/>
        </w:rPr>
        <w:t>TỈNH HẬU GIANG</w:t>
      </w:r>
    </w:p>
    <w:p w14:paraId="0EBADD4F" w14:textId="13F18456" w:rsidR="00095152" w:rsidRDefault="003337EA" w:rsidP="003337EA">
      <w:pPr>
        <w:jc w:val="center"/>
        <w:rPr>
          <w:i/>
          <w:sz w:val="28"/>
          <w:szCs w:val="28"/>
        </w:rPr>
      </w:pPr>
      <w:r>
        <w:rPr>
          <w:i/>
          <w:sz w:val="28"/>
          <w:szCs w:val="28"/>
        </w:rPr>
        <w:t xml:space="preserve"> </w:t>
      </w:r>
      <w:r w:rsidR="004D5E88">
        <w:rPr>
          <w:i/>
          <w:sz w:val="28"/>
          <w:szCs w:val="28"/>
        </w:rPr>
        <w:t>(</w:t>
      </w:r>
      <w:r w:rsidR="00F820FD">
        <w:rPr>
          <w:i/>
          <w:sz w:val="28"/>
          <w:szCs w:val="28"/>
        </w:rPr>
        <w:t>K</w:t>
      </w:r>
      <w:r w:rsidR="008D11C6" w:rsidRPr="00243CCE">
        <w:rPr>
          <w:i/>
          <w:sz w:val="28"/>
          <w:szCs w:val="28"/>
        </w:rPr>
        <w:t>èm</w:t>
      </w:r>
      <w:r w:rsidR="00B41009">
        <w:rPr>
          <w:i/>
          <w:sz w:val="28"/>
          <w:szCs w:val="28"/>
        </w:rPr>
        <w:t xml:space="preserve"> </w:t>
      </w:r>
      <w:r w:rsidR="007E45D6">
        <w:rPr>
          <w:i/>
          <w:sz w:val="28"/>
          <w:szCs w:val="28"/>
        </w:rPr>
        <w:t>theo</w:t>
      </w:r>
      <w:r w:rsidR="00B41009">
        <w:rPr>
          <w:i/>
          <w:sz w:val="28"/>
          <w:szCs w:val="28"/>
        </w:rPr>
        <w:t xml:space="preserve"> </w:t>
      </w:r>
      <w:r w:rsidR="007E45D6">
        <w:rPr>
          <w:i/>
          <w:sz w:val="28"/>
          <w:szCs w:val="28"/>
        </w:rPr>
        <w:t>Quyết</w:t>
      </w:r>
      <w:r w:rsidR="00B41009">
        <w:rPr>
          <w:i/>
          <w:sz w:val="28"/>
          <w:szCs w:val="28"/>
        </w:rPr>
        <w:t xml:space="preserve"> </w:t>
      </w:r>
      <w:r w:rsidR="007E45D6">
        <w:rPr>
          <w:i/>
          <w:sz w:val="28"/>
          <w:szCs w:val="28"/>
        </w:rPr>
        <w:t>định</w:t>
      </w:r>
      <w:r w:rsidR="00B41009">
        <w:rPr>
          <w:i/>
          <w:sz w:val="28"/>
          <w:szCs w:val="28"/>
        </w:rPr>
        <w:t xml:space="preserve"> </w:t>
      </w:r>
      <w:r w:rsidR="007E45D6">
        <w:rPr>
          <w:i/>
          <w:sz w:val="28"/>
          <w:szCs w:val="28"/>
        </w:rPr>
        <w:t>số</w:t>
      </w:r>
      <w:r w:rsidR="00CA7CDD">
        <w:rPr>
          <w:i/>
          <w:sz w:val="28"/>
          <w:szCs w:val="28"/>
        </w:rPr>
        <w:t xml:space="preserve"> 1115</w:t>
      </w:r>
      <w:r w:rsidR="0006048C" w:rsidRPr="00243CCE">
        <w:rPr>
          <w:i/>
          <w:sz w:val="28"/>
          <w:szCs w:val="28"/>
        </w:rPr>
        <w:t>/QĐ-</w:t>
      </w:r>
      <w:r w:rsidR="00F944A9" w:rsidRPr="00243CCE">
        <w:rPr>
          <w:i/>
          <w:sz w:val="28"/>
          <w:szCs w:val="28"/>
        </w:rPr>
        <w:t>UBND</w:t>
      </w:r>
      <w:r w:rsidR="00B41009">
        <w:rPr>
          <w:i/>
          <w:sz w:val="28"/>
          <w:szCs w:val="28"/>
        </w:rPr>
        <w:t xml:space="preserve"> </w:t>
      </w:r>
      <w:r w:rsidR="0006048C" w:rsidRPr="00243CCE">
        <w:rPr>
          <w:i/>
          <w:sz w:val="28"/>
          <w:szCs w:val="28"/>
        </w:rPr>
        <w:t>ngày</w:t>
      </w:r>
      <w:r w:rsidR="00CA7CDD">
        <w:rPr>
          <w:i/>
          <w:sz w:val="28"/>
          <w:szCs w:val="28"/>
        </w:rPr>
        <w:t xml:space="preserve"> 03 </w:t>
      </w:r>
      <w:r w:rsidR="0006048C" w:rsidRPr="00243CCE">
        <w:rPr>
          <w:i/>
          <w:sz w:val="28"/>
          <w:szCs w:val="28"/>
        </w:rPr>
        <w:t>tháng</w:t>
      </w:r>
      <w:r w:rsidR="00CA7CDD">
        <w:rPr>
          <w:i/>
          <w:sz w:val="28"/>
          <w:szCs w:val="28"/>
        </w:rPr>
        <w:t xml:space="preserve"> 7 </w:t>
      </w:r>
      <w:bookmarkStart w:id="0" w:name="_GoBack"/>
      <w:bookmarkEnd w:id="0"/>
      <w:r w:rsidR="0006048C" w:rsidRPr="00243CCE">
        <w:rPr>
          <w:i/>
          <w:sz w:val="28"/>
          <w:szCs w:val="28"/>
        </w:rPr>
        <w:t>năm</w:t>
      </w:r>
      <w:r w:rsidR="000B258C">
        <w:rPr>
          <w:i/>
          <w:sz w:val="28"/>
          <w:szCs w:val="28"/>
        </w:rPr>
        <w:t xml:space="preserve"> 20</w:t>
      </w:r>
      <w:r w:rsidR="00033AF8">
        <w:rPr>
          <w:i/>
          <w:sz w:val="28"/>
          <w:szCs w:val="28"/>
        </w:rPr>
        <w:t>2</w:t>
      </w:r>
      <w:r>
        <w:rPr>
          <w:i/>
          <w:sz w:val="28"/>
          <w:szCs w:val="28"/>
        </w:rPr>
        <w:t>3</w:t>
      </w:r>
    </w:p>
    <w:p w14:paraId="31C8C829" w14:textId="49164D65" w:rsidR="00DF766E" w:rsidRDefault="0006048C" w:rsidP="00DF766E">
      <w:pPr>
        <w:jc w:val="center"/>
        <w:rPr>
          <w:i/>
          <w:sz w:val="28"/>
          <w:szCs w:val="28"/>
        </w:rPr>
      </w:pPr>
      <w:r w:rsidRPr="00243CCE">
        <w:rPr>
          <w:i/>
          <w:sz w:val="28"/>
          <w:szCs w:val="28"/>
        </w:rPr>
        <w:t>của</w:t>
      </w:r>
      <w:r w:rsidR="00B41009">
        <w:rPr>
          <w:i/>
          <w:sz w:val="28"/>
          <w:szCs w:val="28"/>
        </w:rPr>
        <w:t xml:space="preserve"> </w:t>
      </w:r>
      <w:r w:rsidR="00F944A9" w:rsidRPr="00243CCE">
        <w:rPr>
          <w:i/>
          <w:sz w:val="28"/>
          <w:szCs w:val="28"/>
        </w:rPr>
        <w:t>Chủ</w:t>
      </w:r>
      <w:r w:rsidR="00B41009">
        <w:rPr>
          <w:i/>
          <w:sz w:val="28"/>
          <w:szCs w:val="28"/>
        </w:rPr>
        <w:t xml:space="preserve"> </w:t>
      </w:r>
      <w:r w:rsidR="00F944A9" w:rsidRPr="00243CCE">
        <w:rPr>
          <w:i/>
          <w:sz w:val="28"/>
          <w:szCs w:val="28"/>
        </w:rPr>
        <w:t xml:space="preserve">tịch </w:t>
      </w:r>
      <w:r w:rsidR="00F820FD">
        <w:rPr>
          <w:i/>
          <w:sz w:val="28"/>
          <w:szCs w:val="28"/>
        </w:rPr>
        <w:t>Ủy ban nhân dân</w:t>
      </w:r>
      <w:r w:rsidR="00F944A9" w:rsidRPr="00243CCE">
        <w:rPr>
          <w:i/>
          <w:sz w:val="28"/>
          <w:szCs w:val="28"/>
        </w:rPr>
        <w:t xml:space="preserve"> tỉnh</w:t>
      </w:r>
      <w:r w:rsidR="00B41009">
        <w:rPr>
          <w:i/>
          <w:sz w:val="28"/>
          <w:szCs w:val="28"/>
        </w:rPr>
        <w:t xml:space="preserve"> </w:t>
      </w:r>
      <w:r w:rsidR="00F944A9" w:rsidRPr="00243CCE">
        <w:rPr>
          <w:i/>
          <w:sz w:val="28"/>
          <w:szCs w:val="28"/>
        </w:rPr>
        <w:t>Hậu</w:t>
      </w:r>
      <w:r w:rsidR="00B41009">
        <w:rPr>
          <w:i/>
          <w:sz w:val="28"/>
          <w:szCs w:val="28"/>
        </w:rPr>
        <w:t xml:space="preserve"> </w:t>
      </w:r>
      <w:r w:rsidR="00F944A9" w:rsidRPr="00243CCE">
        <w:rPr>
          <w:i/>
          <w:sz w:val="28"/>
          <w:szCs w:val="28"/>
        </w:rPr>
        <w:t>Giang</w:t>
      </w:r>
      <w:r w:rsidR="00DF766E">
        <w:rPr>
          <w:i/>
          <w:sz w:val="28"/>
          <w:szCs w:val="28"/>
        </w:rPr>
        <w:t>)</w:t>
      </w:r>
    </w:p>
    <w:p w14:paraId="7EB3AA07" w14:textId="77A3FD78" w:rsidR="00DF766E" w:rsidRDefault="00B322E3" w:rsidP="00DF766E">
      <w:pPr>
        <w:jc w:val="center"/>
        <w:rPr>
          <w:b/>
          <w:bCs/>
          <w:sz w:val="28"/>
          <w:szCs w:val="26"/>
        </w:rPr>
      </w:pPr>
      <w:r>
        <w:rPr>
          <w:b/>
          <w:bCs/>
          <w:noProof/>
          <w:sz w:val="28"/>
          <w:szCs w:val="26"/>
        </w:rPr>
        <mc:AlternateContent>
          <mc:Choice Requires="wps">
            <w:drawing>
              <wp:anchor distT="4294967295" distB="4294967295" distL="114300" distR="114300" simplePos="0" relativeHeight="251659264" behindDoc="0" locked="0" layoutInCell="1" allowOverlap="1" wp14:anchorId="3EC5DB94" wp14:editId="247CCF21">
                <wp:simplePos x="0" y="0"/>
                <wp:positionH relativeFrom="column">
                  <wp:posOffset>3797968</wp:posOffset>
                </wp:positionH>
                <wp:positionV relativeFrom="paragraph">
                  <wp:posOffset>39471</wp:posOffset>
                </wp:positionV>
                <wp:extent cx="1352550" cy="0"/>
                <wp:effectExtent l="0" t="0" r="19050" b="19050"/>
                <wp:wrapNone/>
                <wp:docPr id="1" name="AutoShap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5255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5="http://schemas.microsoft.com/office/word/2012/wordml">
            <w:pict>
              <v:shapetype w14:anchorId="4CE7C653" id="_x0000_t32" coordsize="21600,21600" o:spt="32" o:oned="t" path="m,l21600,21600e" filled="f">
                <v:path arrowok="t" fillok="f" o:connecttype="none"/>
                <o:lock v:ext="edit" shapetype="t"/>
              </v:shapetype>
              <v:shape id="AutoShape 25" o:spid="_x0000_s1026" type="#_x0000_t32" style="position:absolute;margin-left:299.05pt;margin-top:3.1pt;width:106.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"/>
            </w:pict>
          </mc:Fallback>
        </mc:AlternateContent>
      </w:r>
    </w:p>
    <w:p w14:paraId="4D8EC647" w14:textId="77777777" w:rsidR="00F15F47" w:rsidRPr="00C30785" w:rsidRDefault="00F15F47" w:rsidP="008C701E">
      <w:pPr>
        <w:ind w:firstLine="709"/>
        <w:jc w:val="both"/>
        <w:rPr>
          <w:b/>
          <w:sz w:val="16"/>
          <w:szCs w:val="16"/>
        </w:rPr>
      </w:pPr>
    </w:p>
    <w:tbl>
      <w:tblPr>
        <w:tblW w:w="1431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410"/>
        <w:gridCol w:w="1417"/>
        <w:gridCol w:w="1559"/>
        <w:gridCol w:w="2127"/>
        <w:gridCol w:w="1134"/>
        <w:gridCol w:w="5103"/>
      </w:tblGrid>
      <w:tr w:rsidR="00E35CB8" w:rsidRPr="00A7191B" w14:paraId="57181D22" w14:textId="77777777" w:rsidTr="00C1181F">
        <w:trPr>
          <w:trHeight w:val="150"/>
          <w:tblHeader/>
        </w:trPr>
        <w:tc>
          <w:tcPr>
            <w:tcW w:w="568" w:type="dxa"/>
            <w:tcBorders>
              <w:bottom w:val="single" w:sz="4" w:space="0" w:color="auto"/>
            </w:tcBorders>
            <w:shd w:val="clear" w:color="auto" w:fill="auto"/>
            <w:vAlign w:val="center"/>
          </w:tcPr>
          <w:p w14:paraId="795975D2" w14:textId="77777777" w:rsidR="00E35CB8" w:rsidRPr="00F67928" w:rsidRDefault="00E35CB8" w:rsidP="00F67928">
            <w:pPr>
              <w:ind w:left="-82" w:right="-106"/>
              <w:jc w:val="center"/>
              <w:rPr>
                <w:rFonts w:ascii="Times New Roman Bold" w:hAnsi="Times New Roman Bold"/>
                <w:b/>
                <w:spacing w:val="-8"/>
                <w:sz w:val="28"/>
                <w:szCs w:val="28"/>
              </w:rPr>
            </w:pPr>
            <w:r w:rsidRPr="00F67928">
              <w:rPr>
                <w:rFonts w:ascii="Times New Roman Bold" w:hAnsi="Times New Roman Bold"/>
                <w:b/>
                <w:spacing w:val="-8"/>
                <w:sz w:val="28"/>
                <w:szCs w:val="28"/>
              </w:rPr>
              <w:t>STT</w:t>
            </w:r>
          </w:p>
        </w:tc>
        <w:tc>
          <w:tcPr>
            <w:tcW w:w="2410" w:type="dxa"/>
            <w:tcBorders>
              <w:bottom w:val="single" w:sz="4" w:space="0" w:color="auto"/>
            </w:tcBorders>
            <w:shd w:val="clear" w:color="auto" w:fill="auto"/>
            <w:vAlign w:val="center"/>
          </w:tcPr>
          <w:p w14:paraId="7809E5EF" w14:textId="77777777" w:rsidR="00BA52D2" w:rsidRPr="00A7191B" w:rsidRDefault="00E35CB8" w:rsidP="004A5545">
            <w:pPr>
              <w:jc w:val="center"/>
              <w:rPr>
                <w:b/>
                <w:sz w:val="28"/>
                <w:szCs w:val="28"/>
              </w:rPr>
            </w:pPr>
            <w:r w:rsidRPr="00A7191B">
              <w:rPr>
                <w:b/>
                <w:sz w:val="28"/>
                <w:szCs w:val="28"/>
              </w:rPr>
              <w:t>Tên</w:t>
            </w:r>
            <w:r w:rsidR="00883BB7" w:rsidRPr="00A7191B">
              <w:rPr>
                <w:b/>
                <w:sz w:val="28"/>
                <w:szCs w:val="28"/>
              </w:rPr>
              <w:t xml:space="preserve"> </w:t>
            </w:r>
            <w:r w:rsidRPr="00A7191B">
              <w:rPr>
                <w:b/>
                <w:sz w:val="28"/>
                <w:szCs w:val="28"/>
              </w:rPr>
              <w:t>thủ</w:t>
            </w:r>
            <w:r w:rsidR="00883BB7" w:rsidRPr="00A7191B">
              <w:rPr>
                <w:b/>
                <w:sz w:val="28"/>
                <w:szCs w:val="28"/>
              </w:rPr>
              <w:t xml:space="preserve"> </w:t>
            </w:r>
            <w:r w:rsidRPr="00A7191B">
              <w:rPr>
                <w:b/>
                <w:sz w:val="28"/>
                <w:szCs w:val="28"/>
              </w:rPr>
              <w:t>tục</w:t>
            </w:r>
          </w:p>
          <w:p w14:paraId="2EC6EA5A" w14:textId="65AE770A" w:rsidR="00E35CB8" w:rsidRPr="00A7191B" w:rsidRDefault="00F67928" w:rsidP="004A5545">
            <w:pPr>
              <w:jc w:val="center"/>
              <w:rPr>
                <w:b/>
                <w:sz w:val="28"/>
                <w:szCs w:val="28"/>
              </w:rPr>
            </w:pPr>
            <w:r>
              <w:rPr>
                <w:b/>
                <w:sz w:val="28"/>
                <w:szCs w:val="28"/>
              </w:rPr>
              <w:t>h</w:t>
            </w:r>
            <w:r w:rsidR="00E35CB8" w:rsidRPr="00A7191B">
              <w:rPr>
                <w:b/>
                <w:sz w:val="28"/>
                <w:szCs w:val="28"/>
              </w:rPr>
              <w:t>ành</w:t>
            </w:r>
            <w:r w:rsidR="00883BB7" w:rsidRPr="00A7191B">
              <w:rPr>
                <w:b/>
                <w:sz w:val="28"/>
                <w:szCs w:val="28"/>
              </w:rPr>
              <w:t xml:space="preserve"> </w:t>
            </w:r>
            <w:r w:rsidR="00E35CB8" w:rsidRPr="00A7191B">
              <w:rPr>
                <w:b/>
                <w:sz w:val="28"/>
                <w:szCs w:val="28"/>
              </w:rPr>
              <w:t>chính</w:t>
            </w:r>
          </w:p>
        </w:tc>
        <w:tc>
          <w:tcPr>
            <w:tcW w:w="1417" w:type="dxa"/>
            <w:tcBorders>
              <w:bottom w:val="single" w:sz="4" w:space="0" w:color="auto"/>
            </w:tcBorders>
            <w:shd w:val="clear" w:color="auto" w:fill="auto"/>
            <w:vAlign w:val="center"/>
          </w:tcPr>
          <w:p w14:paraId="20194129" w14:textId="77777777" w:rsidR="00E35CB8" w:rsidRPr="00A7191B" w:rsidRDefault="00E35CB8" w:rsidP="004A5545">
            <w:pPr>
              <w:jc w:val="center"/>
              <w:rPr>
                <w:b/>
                <w:sz w:val="28"/>
                <w:szCs w:val="28"/>
              </w:rPr>
            </w:pPr>
            <w:r w:rsidRPr="00A7191B">
              <w:rPr>
                <w:b/>
                <w:sz w:val="28"/>
                <w:szCs w:val="28"/>
              </w:rPr>
              <w:t>Thời</w:t>
            </w:r>
            <w:r w:rsidR="00883BB7" w:rsidRPr="00A7191B">
              <w:rPr>
                <w:b/>
                <w:sz w:val="28"/>
                <w:szCs w:val="28"/>
              </w:rPr>
              <w:t xml:space="preserve"> </w:t>
            </w:r>
            <w:r w:rsidRPr="00A7191B">
              <w:rPr>
                <w:b/>
                <w:sz w:val="28"/>
                <w:szCs w:val="28"/>
              </w:rPr>
              <w:t>hạn</w:t>
            </w:r>
          </w:p>
          <w:p w14:paraId="03E579CC" w14:textId="77777777" w:rsidR="00E35CB8" w:rsidRPr="00A7191B" w:rsidRDefault="00E35CB8" w:rsidP="00883BB7">
            <w:pPr>
              <w:jc w:val="center"/>
              <w:rPr>
                <w:b/>
                <w:sz w:val="28"/>
                <w:szCs w:val="28"/>
              </w:rPr>
            </w:pPr>
            <w:r w:rsidRPr="00A7191B">
              <w:rPr>
                <w:b/>
                <w:sz w:val="28"/>
                <w:szCs w:val="28"/>
              </w:rPr>
              <w:t>giải</w:t>
            </w:r>
            <w:r w:rsidR="00883BB7" w:rsidRPr="00A7191B">
              <w:rPr>
                <w:b/>
                <w:sz w:val="28"/>
                <w:szCs w:val="28"/>
              </w:rPr>
              <w:t xml:space="preserve"> q</w:t>
            </w:r>
            <w:r w:rsidRPr="00A7191B">
              <w:rPr>
                <w:b/>
                <w:sz w:val="28"/>
                <w:szCs w:val="28"/>
              </w:rPr>
              <w:t>uyết</w:t>
            </w:r>
          </w:p>
        </w:tc>
        <w:tc>
          <w:tcPr>
            <w:tcW w:w="1559" w:type="dxa"/>
            <w:tcBorders>
              <w:bottom w:val="single" w:sz="4" w:space="0" w:color="auto"/>
            </w:tcBorders>
            <w:vAlign w:val="center"/>
          </w:tcPr>
          <w:p w14:paraId="157E278E" w14:textId="77777777" w:rsidR="00E35CB8" w:rsidRPr="00A7191B" w:rsidRDefault="00E35CB8" w:rsidP="004A5545">
            <w:pPr>
              <w:jc w:val="center"/>
              <w:rPr>
                <w:b/>
                <w:sz w:val="28"/>
                <w:szCs w:val="28"/>
              </w:rPr>
            </w:pPr>
            <w:r w:rsidRPr="00A7191B">
              <w:rPr>
                <w:b/>
                <w:sz w:val="28"/>
                <w:szCs w:val="28"/>
              </w:rPr>
              <w:t>Thời</w:t>
            </w:r>
            <w:r w:rsidR="00883BB7" w:rsidRPr="00A7191B">
              <w:rPr>
                <w:b/>
                <w:sz w:val="28"/>
                <w:szCs w:val="28"/>
              </w:rPr>
              <w:t xml:space="preserve"> </w:t>
            </w:r>
            <w:r w:rsidRPr="00A7191B">
              <w:rPr>
                <w:b/>
                <w:sz w:val="28"/>
                <w:szCs w:val="28"/>
              </w:rPr>
              <w:t>hạn</w:t>
            </w:r>
            <w:r w:rsidR="00883BB7" w:rsidRPr="00A7191B">
              <w:rPr>
                <w:b/>
                <w:sz w:val="28"/>
                <w:szCs w:val="28"/>
              </w:rPr>
              <w:t xml:space="preserve"> </w:t>
            </w:r>
            <w:r w:rsidRPr="00A7191B">
              <w:rPr>
                <w:b/>
                <w:sz w:val="28"/>
                <w:szCs w:val="28"/>
              </w:rPr>
              <w:t>giải</w:t>
            </w:r>
            <w:r w:rsidR="00883BB7" w:rsidRPr="00A7191B">
              <w:rPr>
                <w:b/>
                <w:sz w:val="28"/>
                <w:szCs w:val="28"/>
              </w:rPr>
              <w:t xml:space="preserve"> </w:t>
            </w:r>
            <w:r w:rsidRPr="00A7191B">
              <w:rPr>
                <w:b/>
                <w:sz w:val="28"/>
                <w:szCs w:val="28"/>
              </w:rPr>
              <w:t>quyết</w:t>
            </w:r>
            <w:r w:rsidR="00883BB7" w:rsidRPr="00A7191B">
              <w:rPr>
                <w:b/>
                <w:sz w:val="28"/>
                <w:szCs w:val="28"/>
              </w:rPr>
              <w:t xml:space="preserve"> </w:t>
            </w:r>
            <w:r w:rsidRPr="00A7191B">
              <w:rPr>
                <w:b/>
                <w:sz w:val="28"/>
                <w:szCs w:val="28"/>
              </w:rPr>
              <w:t>tại</w:t>
            </w:r>
            <w:r w:rsidR="00883BB7" w:rsidRPr="00A7191B">
              <w:rPr>
                <w:b/>
                <w:sz w:val="28"/>
                <w:szCs w:val="28"/>
              </w:rPr>
              <w:t xml:space="preserve"> </w:t>
            </w:r>
            <w:r w:rsidRPr="00A7191B">
              <w:rPr>
                <w:b/>
                <w:sz w:val="28"/>
                <w:szCs w:val="28"/>
              </w:rPr>
              <w:t>tỉnh</w:t>
            </w:r>
          </w:p>
        </w:tc>
        <w:tc>
          <w:tcPr>
            <w:tcW w:w="2127" w:type="dxa"/>
            <w:tcBorders>
              <w:bottom w:val="single" w:sz="4" w:space="0" w:color="auto"/>
            </w:tcBorders>
            <w:shd w:val="clear" w:color="auto" w:fill="auto"/>
            <w:vAlign w:val="center"/>
          </w:tcPr>
          <w:p w14:paraId="23C03F04" w14:textId="77777777" w:rsidR="00BA52D2" w:rsidRPr="00A7191B" w:rsidRDefault="00E35CB8" w:rsidP="004A5545">
            <w:pPr>
              <w:jc w:val="center"/>
              <w:rPr>
                <w:b/>
                <w:sz w:val="28"/>
                <w:szCs w:val="28"/>
              </w:rPr>
            </w:pPr>
            <w:r w:rsidRPr="00A7191B">
              <w:rPr>
                <w:b/>
                <w:sz w:val="28"/>
                <w:szCs w:val="28"/>
              </w:rPr>
              <w:t>Địa</w:t>
            </w:r>
            <w:r w:rsidR="00883BB7" w:rsidRPr="00A7191B">
              <w:rPr>
                <w:b/>
                <w:sz w:val="28"/>
                <w:szCs w:val="28"/>
              </w:rPr>
              <w:t xml:space="preserve"> </w:t>
            </w:r>
            <w:r w:rsidRPr="00A7191B">
              <w:rPr>
                <w:b/>
                <w:sz w:val="28"/>
                <w:szCs w:val="28"/>
              </w:rPr>
              <w:t>điểm</w:t>
            </w:r>
          </w:p>
          <w:p w14:paraId="213E3A6C" w14:textId="77777777" w:rsidR="00E35CB8" w:rsidRPr="00A7191B" w:rsidRDefault="00E35CB8" w:rsidP="004A5545">
            <w:pPr>
              <w:jc w:val="center"/>
              <w:rPr>
                <w:b/>
                <w:sz w:val="28"/>
                <w:szCs w:val="28"/>
              </w:rPr>
            </w:pPr>
            <w:r w:rsidRPr="00A7191B">
              <w:rPr>
                <w:b/>
                <w:sz w:val="28"/>
                <w:szCs w:val="28"/>
              </w:rPr>
              <w:t>thực</w:t>
            </w:r>
            <w:r w:rsidR="00883BB7" w:rsidRPr="00A7191B">
              <w:rPr>
                <w:b/>
                <w:sz w:val="28"/>
                <w:szCs w:val="28"/>
              </w:rPr>
              <w:t xml:space="preserve"> </w:t>
            </w:r>
            <w:r w:rsidRPr="00A7191B">
              <w:rPr>
                <w:b/>
                <w:sz w:val="28"/>
                <w:szCs w:val="28"/>
              </w:rPr>
              <w:t>hiện</w:t>
            </w:r>
          </w:p>
        </w:tc>
        <w:tc>
          <w:tcPr>
            <w:tcW w:w="1134" w:type="dxa"/>
            <w:tcBorders>
              <w:bottom w:val="single" w:sz="4" w:space="0" w:color="auto"/>
            </w:tcBorders>
            <w:vAlign w:val="center"/>
          </w:tcPr>
          <w:p w14:paraId="6B53FD06" w14:textId="77777777" w:rsidR="00E35CB8" w:rsidRPr="00A7191B" w:rsidRDefault="00E35CB8" w:rsidP="004A5545">
            <w:pPr>
              <w:jc w:val="center"/>
              <w:rPr>
                <w:b/>
                <w:sz w:val="28"/>
                <w:szCs w:val="28"/>
              </w:rPr>
            </w:pPr>
            <w:r w:rsidRPr="00A7191B">
              <w:rPr>
                <w:b/>
                <w:sz w:val="28"/>
                <w:szCs w:val="28"/>
              </w:rPr>
              <w:t>Phí,</w:t>
            </w:r>
          </w:p>
          <w:p w14:paraId="101ECD70" w14:textId="77777777" w:rsidR="00E35CB8" w:rsidRPr="00A7191B" w:rsidRDefault="00E35CB8" w:rsidP="004A5545">
            <w:pPr>
              <w:jc w:val="center"/>
              <w:rPr>
                <w:b/>
                <w:sz w:val="28"/>
                <w:szCs w:val="28"/>
              </w:rPr>
            </w:pPr>
            <w:r w:rsidRPr="00A7191B">
              <w:rPr>
                <w:b/>
                <w:sz w:val="28"/>
                <w:szCs w:val="28"/>
              </w:rPr>
              <w:t>lệ</w:t>
            </w:r>
            <w:r w:rsidR="00883BB7" w:rsidRPr="00A7191B">
              <w:rPr>
                <w:b/>
                <w:sz w:val="28"/>
                <w:szCs w:val="28"/>
              </w:rPr>
              <w:t xml:space="preserve"> </w:t>
            </w:r>
            <w:r w:rsidRPr="00A7191B">
              <w:rPr>
                <w:b/>
                <w:sz w:val="28"/>
                <w:szCs w:val="28"/>
              </w:rPr>
              <w:t>phí</w:t>
            </w:r>
          </w:p>
          <w:p w14:paraId="08BBF7B7" w14:textId="77777777" w:rsidR="00E35CB8" w:rsidRPr="00A7191B" w:rsidRDefault="0092362F" w:rsidP="00C5761D">
            <w:pPr>
              <w:ind w:right="-105"/>
              <w:jc w:val="center"/>
              <w:rPr>
                <w:b/>
                <w:sz w:val="28"/>
                <w:szCs w:val="28"/>
              </w:rPr>
            </w:pPr>
            <w:r w:rsidRPr="00A7191B">
              <w:rPr>
                <w:b/>
                <w:sz w:val="28"/>
                <w:szCs w:val="28"/>
              </w:rPr>
              <w:t>(nếu</w:t>
            </w:r>
            <w:r w:rsidR="00883BB7" w:rsidRPr="00A7191B">
              <w:rPr>
                <w:b/>
                <w:sz w:val="28"/>
                <w:szCs w:val="28"/>
              </w:rPr>
              <w:t xml:space="preserve"> </w:t>
            </w:r>
            <w:r w:rsidRPr="00A7191B">
              <w:rPr>
                <w:b/>
                <w:sz w:val="28"/>
                <w:szCs w:val="28"/>
              </w:rPr>
              <w:t>có)</w:t>
            </w:r>
          </w:p>
        </w:tc>
        <w:tc>
          <w:tcPr>
            <w:tcW w:w="5103" w:type="dxa"/>
            <w:tcBorders>
              <w:bottom w:val="single" w:sz="4" w:space="0" w:color="auto"/>
            </w:tcBorders>
            <w:vAlign w:val="center"/>
          </w:tcPr>
          <w:p w14:paraId="2E1AD989" w14:textId="77777777" w:rsidR="00E35CB8" w:rsidRPr="00A7191B" w:rsidRDefault="00E35CB8" w:rsidP="004A5545">
            <w:pPr>
              <w:jc w:val="center"/>
              <w:rPr>
                <w:b/>
                <w:sz w:val="28"/>
                <w:szCs w:val="28"/>
              </w:rPr>
            </w:pPr>
            <w:r w:rsidRPr="00A7191B">
              <w:rPr>
                <w:b/>
                <w:sz w:val="28"/>
                <w:szCs w:val="28"/>
              </w:rPr>
              <w:t>Căn</w:t>
            </w:r>
            <w:r w:rsidR="00883BB7" w:rsidRPr="00A7191B">
              <w:rPr>
                <w:b/>
                <w:sz w:val="28"/>
                <w:szCs w:val="28"/>
              </w:rPr>
              <w:t xml:space="preserve"> </w:t>
            </w:r>
            <w:r w:rsidRPr="00A7191B">
              <w:rPr>
                <w:b/>
                <w:sz w:val="28"/>
                <w:szCs w:val="28"/>
              </w:rPr>
              <w:t>cứ</w:t>
            </w:r>
            <w:r w:rsidR="00883BB7" w:rsidRPr="00A7191B">
              <w:rPr>
                <w:b/>
                <w:sz w:val="28"/>
                <w:szCs w:val="28"/>
              </w:rPr>
              <w:t xml:space="preserve"> </w:t>
            </w:r>
            <w:r w:rsidRPr="00A7191B">
              <w:rPr>
                <w:b/>
                <w:sz w:val="28"/>
                <w:szCs w:val="28"/>
              </w:rPr>
              <w:t>pháp</w:t>
            </w:r>
            <w:r w:rsidR="00883BB7" w:rsidRPr="00A7191B">
              <w:rPr>
                <w:b/>
                <w:sz w:val="28"/>
                <w:szCs w:val="28"/>
              </w:rPr>
              <w:t xml:space="preserve"> </w:t>
            </w:r>
            <w:r w:rsidRPr="00A7191B">
              <w:rPr>
                <w:b/>
                <w:sz w:val="28"/>
                <w:szCs w:val="28"/>
              </w:rPr>
              <w:t>lý</w:t>
            </w:r>
          </w:p>
        </w:tc>
      </w:tr>
      <w:tr w:rsidR="00B34A2D" w:rsidRPr="00A7191B" w14:paraId="5740D0D7" w14:textId="77777777" w:rsidTr="00C1181F">
        <w:trPr>
          <w:trHeight w:val="579"/>
        </w:trPr>
        <w:tc>
          <w:tcPr>
            <w:tcW w:w="568" w:type="dxa"/>
            <w:tcBorders>
              <w:bottom w:val="single" w:sz="4" w:space="0" w:color="auto"/>
            </w:tcBorders>
            <w:shd w:val="clear" w:color="auto" w:fill="auto"/>
            <w:vAlign w:val="center"/>
          </w:tcPr>
          <w:p w14:paraId="6E5F447D" w14:textId="1759F719" w:rsidR="00B34A2D" w:rsidRPr="00A7191B" w:rsidRDefault="003337EA" w:rsidP="004A652E">
            <w:pPr>
              <w:jc w:val="center"/>
              <w:rPr>
                <w:sz w:val="28"/>
                <w:szCs w:val="28"/>
              </w:rPr>
            </w:pPr>
            <w:r>
              <w:rPr>
                <w:sz w:val="28"/>
                <w:szCs w:val="28"/>
              </w:rPr>
              <w:t>1</w:t>
            </w:r>
          </w:p>
        </w:tc>
        <w:tc>
          <w:tcPr>
            <w:tcW w:w="2410" w:type="dxa"/>
            <w:tcBorders>
              <w:bottom w:val="single" w:sz="4" w:space="0" w:color="auto"/>
            </w:tcBorders>
            <w:shd w:val="clear" w:color="auto" w:fill="auto"/>
            <w:vAlign w:val="center"/>
          </w:tcPr>
          <w:p w14:paraId="57D36B31" w14:textId="77777777" w:rsidR="00B34A2D" w:rsidRPr="00A7191B" w:rsidRDefault="00B34A2D" w:rsidP="00883BB7">
            <w:pPr>
              <w:jc w:val="both"/>
              <w:rPr>
                <w:sz w:val="28"/>
                <w:szCs w:val="28"/>
              </w:rPr>
            </w:pPr>
            <w:r w:rsidRPr="00A7191B">
              <w:rPr>
                <w:sz w:val="28"/>
                <w:szCs w:val="28"/>
              </w:rPr>
              <w:t>Thủ tục cấp thẻ cộng tác viên trợ giúp pháp lý</w:t>
            </w:r>
          </w:p>
        </w:tc>
        <w:tc>
          <w:tcPr>
            <w:tcW w:w="1417" w:type="dxa"/>
            <w:tcBorders>
              <w:bottom w:val="single" w:sz="4" w:space="0" w:color="auto"/>
            </w:tcBorders>
            <w:shd w:val="clear" w:color="auto" w:fill="auto"/>
            <w:vAlign w:val="center"/>
          </w:tcPr>
          <w:p w14:paraId="64C41356" w14:textId="77777777" w:rsidR="00B34A2D" w:rsidRPr="00A7191B" w:rsidRDefault="00B34A2D" w:rsidP="004A652E">
            <w:pPr>
              <w:spacing w:line="288" w:lineRule="auto"/>
              <w:jc w:val="center"/>
              <w:textAlignment w:val="baseline"/>
              <w:rPr>
                <w:bCs/>
                <w:sz w:val="28"/>
                <w:szCs w:val="28"/>
                <w:lang w:val="nl-NL"/>
              </w:rPr>
            </w:pPr>
            <w:r w:rsidRPr="00A7191B">
              <w:rPr>
                <w:bCs/>
                <w:sz w:val="28"/>
                <w:szCs w:val="28"/>
                <w:lang w:val="nl-NL"/>
              </w:rPr>
              <w:t xml:space="preserve">07 ngày </w:t>
            </w:r>
          </w:p>
          <w:p w14:paraId="5126B098" w14:textId="77777777" w:rsidR="00B34A2D" w:rsidRPr="00A7191B" w:rsidRDefault="00B34A2D" w:rsidP="004A652E">
            <w:pPr>
              <w:jc w:val="center"/>
              <w:textAlignment w:val="baseline"/>
              <w:rPr>
                <w:bCs/>
                <w:sz w:val="28"/>
                <w:szCs w:val="28"/>
                <w:lang w:val="nl-NL"/>
              </w:rPr>
            </w:pPr>
            <w:r w:rsidRPr="00A7191B">
              <w:rPr>
                <w:bCs/>
                <w:sz w:val="28"/>
                <w:szCs w:val="28"/>
                <w:lang w:val="nl-NL"/>
              </w:rPr>
              <w:t>làm việc</w:t>
            </w:r>
          </w:p>
        </w:tc>
        <w:tc>
          <w:tcPr>
            <w:tcW w:w="1559" w:type="dxa"/>
            <w:tcBorders>
              <w:bottom w:val="single" w:sz="4" w:space="0" w:color="auto"/>
            </w:tcBorders>
            <w:vAlign w:val="center"/>
          </w:tcPr>
          <w:p w14:paraId="545195B4" w14:textId="77777777" w:rsidR="00B34A2D" w:rsidRPr="00A7191B" w:rsidRDefault="00B34A2D" w:rsidP="00EB5320">
            <w:pPr>
              <w:spacing w:line="288" w:lineRule="auto"/>
              <w:jc w:val="center"/>
              <w:textAlignment w:val="baseline"/>
              <w:rPr>
                <w:bCs/>
                <w:sz w:val="28"/>
                <w:szCs w:val="28"/>
                <w:lang w:val="nl-NL"/>
              </w:rPr>
            </w:pPr>
            <w:r w:rsidRPr="00A7191B">
              <w:rPr>
                <w:bCs/>
                <w:sz w:val="28"/>
                <w:szCs w:val="28"/>
                <w:lang w:val="nl-NL"/>
              </w:rPr>
              <w:t xml:space="preserve">05 ngày </w:t>
            </w:r>
          </w:p>
          <w:p w14:paraId="58E8F61A" w14:textId="77777777" w:rsidR="00B34A2D" w:rsidRPr="00A7191B" w:rsidRDefault="00B34A2D" w:rsidP="00EB5320">
            <w:pPr>
              <w:jc w:val="center"/>
              <w:rPr>
                <w:sz w:val="28"/>
                <w:szCs w:val="28"/>
              </w:rPr>
            </w:pPr>
            <w:r w:rsidRPr="00A7191B">
              <w:rPr>
                <w:bCs/>
                <w:sz w:val="28"/>
                <w:szCs w:val="28"/>
                <w:lang w:val="nl-NL"/>
              </w:rPr>
              <w:t>làm việc</w:t>
            </w:r>
          </w:p>
        </w:tc>
        <w:tc>
          <w:tcPr>
            <w:tcW w:w="2127" w:type="dxa"/>
            <w:tcBorders>
              <w:bottom w:val="single" w:sz="4" w:space="0" w:color="auto"/>
            </w:tcBorders>
            <w:shd w:val="clear" w:color="auto" w:fill="auto"/>
            <w:vAlign w:val="center"/>
          </w:tcPr>
          <w:p w14:paraId="7C3629DE" w14:textId="36EB4512" w:rsidR="00B34A2D" w:rsidRPr="00A7191B" w:rsidRDefault="000B77AB" w:rsidP="000B77AB">
            <w:pPr>
              <w:ind w:left="-111" w:right="-106"/>
              <w:jc w:val="center"/>
              <w:rPr>
                <w:sz w:val="28"/>
                <w:szCs w:val="28"/>
              </w:rPr>
            </w:pPr>
            <w:r w:rsidRPr="00DD792D">
              <w:rPr>
                <w:spacing w:val="-18"/>
                <w:sz w:val="28"/>
                <w:szCs w:val="28"/>
              </w:rPr>
              <w:t xml:space="preserve">Trung tâm Phục vụ </w:t>
            </w:r>
            <w:r w:rsidRPr="00DD792D">
              <w:rPr>
                <w:sz w:val="28"/>
                <w:szCs w:val="28"/>
              </w:rPr>
              <w:t>hành chính công tỉnh Hậu Giang</w:t>
            </w:r>
          </w:p>
        </w:tc>
        <w:tc>
          <w:tcPr>
            <w:tcW w:w="1134" w:type="dxa"/>
            <w:tcBorders>
              <w:bottom w:val="single" w:sz="4" w:space="0" w:color="auto"/>
            </w:tcBorders>
            <w:vAlign w:val="center"/>
          </w:tcPr>
          <w:p w14:paraId="44F13577" w14:textId="77777777" w:rsidR="00B34A2D" w:rsidRPr="00A7191B" w:rsidRDefault="00B34A2D" w:rsidP="004A652E">
            <w:pPr>
              <w:spacing w:line="288" w:lineRule="auto"/>
              <w:jc w:val="center"/>
              <w:rPr>
                <w:sz w:val="28"/>
                <w:szCs w:val="28"/>
              </w:rPr>
            </w:pPr>
            <w:r w:rsidRPr="00A7191B">
              <w:rPr>
                <w:sz w:val="28"/>
                <w:szCs w:val="28"/>
              </w:rPr>
              <w:t>Không</w:t>
            </w:r>
          </w:p>
        </w:tc>
        <w:tc>
          <w:tcPr>
            <w:tcW w:w="5103" w:type="dxa"/>
            <w:tcBorders>
              <w:bottom w:val="single" w:sz="4" w:space="0" w:color="auto"/>
            </w:tcBorders>
          </w:tcPr>
          <w:p w14:paraId="749CEDF8" w14:textId="77777777" w:rsidR="00B34A2D" w:rsidRPr="00D34E1D" w:rsidRDefault="00B34A2D" w:rsidP="00B34A2D">
            <w:pPr>
              <w:shd w:val="clear" w:color="auto" w:fill="FFFFFF"/>
              <w:spacing w:line="288" w:lineRule="auto"/>
              <w:jc w:val="both"/>
              <w:textAlignment w:val="baseline"/>
              <w:rPr>
                <w:sz w:val="28"/>
                <w:szCs w:val="28"/>
                <w:bdr w:val="none" w:sz="0" w:space="0" w:color="auto" w:frame="1"/>
                <w:lang w:val="nl-NL"/>
              </w:rPr>
            </w:pPr>
            <w:r w:rsidRPr="00D34E1D">
              <w:rPr>
                <w:sz w:val="28"/>
                <w:szCs w:val="28"/>
                <w:bdr w:val="none" w:sz="0" w:space="0" w:color="auto" w:frame="1"/>
                <w:lang w:val="nl-NL"/>
              </w:rPr>
              <w:t>- Luật Trợ giúp pháp lý năm 2017;</w:t>
            </w:r>
          </w:p>
          <w:p w14:paraId="436237D5" w14:textId="1150D943" w:rsidR="00B34A2D" w:rsidRDefault="00B34A2D" w:rsidP="00B34A2D">
            <w:pPr>
              <w:shd w:val="clear" w:color="auto" w:fill="FFFFFF"/>
              <w:spacing w:line="288" w:lineRule="auto"/>
              <w:jc w:val="both"/>
              <w:textAlignment w:val="baseline"/>
              <w:rPr>
                <w:sz w:val="28"/>
                <w:szCs w:val="28"/>
                <w:bdr w:val="none" w:sz="0" w:space="0" w:color="auto" w:frame="1"/>
                <w:lang w:val="nl-NL"/>
              </w:rPr>
            </w:pPr>
            <w:r w:rsidRPr="00D34E1D">
              <w:rPr>
                <w:sz w:val="28"/>
                <w:szCs w:val="28"/>
                <w:bdr w:val="none" w:sz="0" w:space="0" w:color="auto" w:frame="1"/>
                <w:lang w:val="nl-NL"/>
              </w:rPr>
              <w:t xml:space="preserve">- Nghị định số 144/2017/NĐ-CP ngày 15/12/2017 của </w:t>
            </w:r>
            <w:r w:rsidR="00BB0F7C" w:rsidRPr="00D34E1D">
              <w:rPr>
                <w:sz w:val="28"/>
                <w:szCs w:val="28"/>
                <w:bdr w:val="none" w:sz="0" w:space="0" w:color="auto" w:frame="1"/>
                <w:lang w:val="nl-NL"/>
              </w:rPr>
              <w:t>Chính</w:t>
            </w:r>
            <w:r w:rsidRPr="00D34E1D">
              <w:rPr>
                <w:sz w:val="28"/>
                <w:szCs w:val="28"/>
                <w:bdr w:val="none" w:sz="0" w:space="0" w:color="auto" w:frame="1"/>
                <w:lang w:val="nl-NL"/>
              </w:rPr>
              <w:t xml:space="preserve"> phủ quy định chi tiết một số điều của Luật Trợ giúp pháp lý</w:t>
            </w:r>
            <w:r w:rsidR="001E7EB9" w:rsidRPr="00D34E1D">
              <w:rPr>
                <w:sz w:val="28"/>
                <w:szCs w:val="28"/>
                <w:bdr w:val="none" w:sz="0" w:space="0" w:color="auto" w:frame="1"/>
                <w:lang w:val="nl-NL"/>
              </w:rPr>
              <w:t>;</w:t>
            </w:r>
          </w:p>
          <w:p w14:paraId="71693BDE" w14:textId="2C11F220" w:rsidR="003337EA" w:rsidRPr="00494AC0" w:rsidRDefault="003337EA" w:rsidP="00B34A2D">
            <w:pPr>
              <w:shd w:val="clear" w:color="auto" w:fill="FFFFFF"/>
              <w:spacing w:line="288" w:lineRule="auto"/>
              <w:jc w:val="both"/>
              <w:textAlignment w:val="baseline"/>
              <w:rPr>
                <w:iCs/>
                <w:color w:val="000000" w:themeColor="text1"/>
                <w:sz w:val="28"/>
                <w:szCs w:val="28"/>
                <w:bdr w:val="none" w:sz="0" w:space="0" w:color="auto" w:frame="1"/>
                <w:lang w:val="nl-NL"/>
              </w:rPr>
            </w:pPr>
            <w:r w:rsidRPr="00494AC0">
              <w:rPr>
                <w:iCs/>
                <w:color w:val="000000" w:themeColor="text1"/>
                <w:sz w:val="28"/>
                <w:szCs w:val="28"/>
                <w:bdr w:val="none" w:sz="0" w:space="0" w:color="auto" w:frame="1"/>
                <w:lang w:val="nl-NL"/>
              </w:rPr>
              <w:t>- Nghị định số 104/2022/NĐ-CP ngày 21/12/2022 của Chính phủ sửa đổi, bổ sung một số điều của các nghị định liên quan đến việc nộp, xuất trình sổ hộ khẩu, sổ tạm trú giấy khi thực hiện thủ tục hành chính, cung cấp dịch vụ công;</w:t>
            </w:r>
          </w:p>
          <w:p w14:paraId="0CC00EB2" w14:textId="05E96289" w:rsidR="00C100F2" w:rsidRDefault="00C100F2" w:rsidP="00C100F2">
            <w:pPr>
              <w:shd w:val="clear" w:color="auto" w:fill="FFFFFF"/>
              <w:spacing w:line="276" w:lineRule="auto"/>
              <w:jc w:val="both"/>
              <w:textAlignment w:val="baseline"/>
              <w:rPr>
                <w:sz w:val="28"/>
                <w:szCs w:val="28"/>
                <w:bdr w:val="none" w:sz="0" w:space="0" w:color="auto" w:frame="1"/>
                <w:lang w:val="nl-NL"/>
              </w:rPr>
            </w:pPr>
            <w:r w:rsidRPr="00D34E1D">
              <w:rPr>
                <w:sz w:val="28"/>
                <w:szCs w:val="28"/>
                <w:bdr w:val="none" w:sz="0" w:space="0" w:color="auto" w:frame="1"/>
                <w:lang w:val="nl-NL"/>
              </w:rPr>
              <w:t>- Thông tư số 08/2017/TT-BTP ngày 15/11/2017 của Bộ trưởng Bộ Tư pháp quy định chi tiết một số điều của Luật Trợ giúp pháp lý và hướng dẫn giấy tờ trong hoạt động trợ giúp pháp lý</w:t>
            </w:r>
            <w:r w:rsidR="001E7EB9" w:rsidRPr="00D34E1D">
              <w:rPr>
                <w:sz w:val="28"/>
                <w:szCs w:val="28"/>
                <w:bdr w:val="none" w:sz="0" w:space="0" w:color="auto" w:frame="1"/>
                <w:lang w:val="nl-NL"/>
              </w:rPr>
              <w:t>;</w:t>
            </w:r>
          </w:p>
          <w:p w14:paraId="06988F76" w14:textId="77777777" w:rsidR="00C47FD2" w:rsidRPr="00D34E1D" w:rsidRDefault="00C47FD2" w:rsidP="00C100F2">
            <w:pPr>
              <w:shd w:val="clear" w:color="auto" w:fill="FFFFFF"/>
              <w:spacing w:line="276" w:lineRule="auto"/>
              <w:jc w:val="both"/>
              <w:textAlignment w:val="baseline"/>
              <w:rPr>
                <w:sz w:val="28"/>
                <w:szCs w:val="28"/>
                <w:bdr w:val="none" w:sz="0" w:space="0" w:color="auto" w:frame="1"/>
                <w:lang w:val="nl-NL"/>
              </w:rPr>
            </w:pPr>
          </w:p>
          <w:p w14:paraId="134EF605" w14:textId="3F0079BD" w:rsidR="00B34A2D" w:rsidRPr="00D34E1D" w:rsidRDefault="00C100F2" w:rsidP="00C100F2">
            <w:pPr>
              <w:shd w:val="clear" w:color="auto" w:fill="FFFFFF"/>
              <w:spacing w:line="288" w:lineRule="auto"/>
              <w:jc w:val="both"/>
              <w:textAlignment w:val="baseline"/>
              <w:rPr>
                <w:sz w:val="28"/>
                <w:szCs w:val="28"/>
                <w:bdr w:val="none" w:sz="0" w:space="0" w:color="auto" w:frame="1"/>
                <w:lang w:val="nl-NL"/>
              </w:rPr>
            </w:pPr>
            <w:r w:rsidRPr="00D34E1D">
              <w:rPr>
                <w:sz w:val="28"/>
                <w:szCs w:val="28"/>
                <w:bdr w:val="none" w:sz="0" w:space="0" w:color="auto" w:frame="1"/>
                <w:lang w:val="nl-NL"/>
              </w:rPr>
              <w:t xml:space="preserve">- Thông tư số 03/2021/TT-BTP ngày </w:t>
            </w:r>
            <w:r w:rsidRPr="00D34E1D">
              <w:rPr>
                <w:sz w:val="28"/>
                <w:szCs w:val="28"/>
                <w:bdr w:val="none" w:sz="0" w:space="0" w:color="auto" w:frame="1"/>
                <w:lang w:val="nl-NL"/>
              </w:rPr>
              <w:lastRenderedPageBreak/>
              <w:t>25/5/2021 của Bộ trưởng Bộ Tư pháp sửa đổi, bổ sung một số điều của  Thông tư số 08/2017/TT-BTP ngày 15/11/2017 của Bộ trưởng Bộ Tư pháp quy định chi tiết một số điều của Luật Trợ giúp pháp lý và hướng dẫn giấy tờ trong hoạt động trợ giúp pháp lý; Thông tư số 12/2018/TT-BTP ngày 28/8/2018 của Bộ trưởng Bộ Tư pháp hướng dẫn một số hoạt động nghiệp vụ trợ giúp pháp lý và quản lý chất lượng vụ việc trợ giúp pháp lý.</w:t>
            </w:r>
          </w:p>
        </w:tc>
      </w:tr>
    </w:tbl>
    <w:p w14:paraId="7BA35851" w14:textId="448011AA" w:rsidR="0072626C" w:rsidRPr="0072626C" w:rsidRDefault="0072626C" w:rsidP="0072626C">
      <w:pPr>
        <w:tabs>
          <w:tab w:val="left" w:pos="1200"/>
        </w:tabs>
        <w:rPr>
          <w:sz w:val="28"/>
          <w:szCs w:val="28"/>
        </w:rPr>
      </w:pPr>
      <w:r>
        <w:rPr>
          <w:sz w:val="28"/>
          <w:szCs w:val="28"/>
        </w:rPr>
        <w:lastRenderedPageBreak/>
        <w:tab/>
      </w:r>
    </w:p>
    <w:sectPr w:rsidR="0072626C" w:rsidRPr="0072626C" w:rsidSect="00996B85">
      <w:headerReference w:type="default" r:id="rId10"/>
      <w:footerReference w:type="default" r:id="rId11"/>
      <w:pgSz w:w="16840" w:h="11907" w:orient="landscape" w:code="9"/>
      <w:pgMar w:top="1134" w:right="1134" w:bottom="851" w:left="1701" w:header="567" w:footer="567"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C9A639" w14:textId="77777777" w:rsidR="00004D25" w:rsidRDefault="00004D25">
      <w:r>
        <w:separator/>
      </w:r>
    </w:p>
  </w:endnote>
  <w:endnote w:type="continuationSeparator" w:id="0">
    <w:p w14:paraId="4B47DD12" w14:textId="77777777" w:rsidR="00004D25" w:rsidRDefault="00004D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5CB882" w14:textId="77777777" w:rsidR="004471EA" w:rsidRDefault="004471EA" w:rsidP="00676B4A">
    <w:pPr>
      <w:pStyle w:val="Footer"/>
      <w:jc w:val="center"/>
    </w:pPr>
  </w:p>
  <w:p w14:paraId="431F10BE" w14:textId="77777777" w:rsidR="004471EA" w:rsidRDefault="004471E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FFEB3A" w14:textId="77777777" w:rsidR="00004D25" w:rsidRDefault="00004D25">
      <w:r>
        <w:separator/>
      </w:r>
    </w:p>
  </w:footnote>
  <w:footnote w:type="continuationSeparator" w:id="0">
    <w:p w14:paraId="3BA50205" w14:textId="77777777" w:rsidR="00004D25" w:rsidRDefault="00004D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685333"/>
      <w:docPartObj>
        <w:docPartGallery w:val="Page Numbers (Top of Page)"/>
        <w:docPartUnique/>
      </w:docPartObj>
    </w:sdtPr>
    <w:sdtEndPr>
      <w:rPr>
        <w:noProof/>
        <w:sz w:val="26"/>
        <w:szCs w:val="26"/>
      </w:rPr>
    </w:sdtEndPr>
    <w:sdtContent>
      <w:p w14:paraId="73AA4CD0" w14:textId="77777777" w:rsidR="00676B4A" w:rsidRPr="00996B85" w:rsidRDefault="00932CDF">
        <w:pPr>
          <w:pStyle w:val="Header"/>
          <w:jc w:val="center"/>
          <w:rPr>
            <w:sz w:val="26"/>
            <w:szCs w:val="26"/>
          </w:rPr>
        </w:pPr>
        <w:r w:rsidRPr="00996B85">
          <w:rPr>
            <w:sz w:val="26"/>
            <w:szCs w:val="26"/>
          </w:rPr>
          <w:fldChar w:fldCharType="begin"/>
        </w:r>
        <w:r w:rsidR="00676B4A" w:rsidRPr="00996B85">
          <w:rPr>
            <w:sz w:val="26"/>
            <w:szCs w:val="26"/>
          </w:rPr>
          <w:instrText xml:space="preserve"> PAGE   \* MERGEFORMAT </w:instrText>
        </w:r>
        <w:r w:rsidRPr="00996B85">
          <w:rPr>
            <w:sz w:val="26"/>
            <w:szCs w:val="26"/>
          </w:rPr>
          <w:fldChar w:fldCharType="separate"/>
        </w:r>
        <w:r w:rsidR="00CA7CDD">
          <w:rPr>
            <w:noProof/>
            <w:sz w:val="26"/>
            <w:szCs w:val="26"/>
          </w:rPr>
          <w:t>2</w:t>
        </w:r>
        <w:r w:rsidRPr="00996B85">
          <w:rPr>
            <w:noProof/>
            <w:sz w:val="26"/>
            <w:szCs w:val="26"/>
          </w:rPr>
          <w:fldChar w:fldCharType="end"/>
        </w:r>
      </w:p>
    </w:sdtContent>
  </w:sdt>
  <w:p w14:paraId="6751BD93" w14:textId="77777777" w:rsidR="00676B4A" w:rsidRDefault="00676B4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048C"/>
    <w:rsid w:val="00004D25"/>
    <w:rsid w:val="00005730"/>
    <w:rsid w:val="0001298D"/>
    <w:rsid w:val="000145B9"/>
    <w:rsid w:val="000205DD"/>
    <w:rsid w:val="00021837"/>
    <w:rsid w:val="00033AF8"/>
    <w:rsid w:val="00034729"/>
    <w:rsid w:val="00034F5C"/>
    <w:rsid w:val="000414E5"/>
    <w:rsid w:val="0004459E"/>
    <w:rsid w:val="00050B95"/>
    <w:rsid w:val="0006048C"/>
    <w:rsid w:val="00064C0F"/>
    <w:rsid w:val="00066A4A"/>
    <w:rsid w:val="00071F6B"/>
    <w:rsid w:val="000775FC"/>
    <w:rsid w:val="00082D5B"/>
    <w:rsid w:val="00092F71"/>
    <w:rsid w:val="00095152"/>
    <w:rsid w:val="00097B13"/>
    <w:rsid w:val="000A118D"/>
    <w:rsid w:val="000A6B47"/>
    <w:rsid w:val="000A7670"/>
    <w:rsid w:val="000B258C"/>
    <w:rsid w:val="000B7373"/>
    <w:rsid w:val="000B77AB"/>
    <w:rsid w:val="000C2972"/>
    <w:rsid w:val="000C36F3"/>
    <w:rsid w:val="000C5847"/>
    <w:rsid w:val="000D28D6"/>
    <w:rsid w:val="000D7E99"/>
    <w:rsid w:val="000E1640"/>
    <w:rsid w:val="000E2567"/>
    <w:rsid w:val="000E7247"/>
    <w:rsid w:val="00102DBB"/>
    <w:rsid w:val="00120145"/>
    <w:rsid w:val="00124289"/>
    <w:rsid w:val="001250E7"/>
    <w:rsid w:val="001252FC"/>
    <w:rsid w:val="001410FB"/>
    <w:rsid w:val="00141163"/>
    <w:rsid w:val="00151E30"/>
    <w:rsid w:val="00153EF2"/>
    <w:rsid w:val="00156C8B"/>
    <w:rsid w:val="0016194B"/>
    <w:rsid w:val="00163805"/>
    <w:rsid w:val="00177A49"/>
    <w:rsid w:val="00182F88"/>
    <w:rsid w:val="0019704D"/>
    <w:rsid w:val="001C5273"/>
    <w:rsid w:val="001D4C9B"/>
    <w:rsid w:val="001D5F2A"/>
    <w:rsid w:val="001D7E44"/>
    <w:rsid w:val="001E13DB"/>
    <w:rsid w:val="001E6BAB"/>
    <w:rsid w:val="001E7EB9"/>
    <w:rsid w:val="001F2E37"/>
    <w:rsid w:val="001F30D6"/>
    <w:rsid w:val="001F5BBB"/>
    <w:rsid w:val="001F6CE1"/>
    <w:rsid w:val="001F7E86"/>
    <w:rsid w:val="00201840"/>
    <w:rsid w:val="002214F2"/>
    <w:rsid w:val="002232A5"/>
    <w:rsid w:val="002374BE"/>
    <w:rsid w:val="00240446"/>
    <w:rsid w:val="00243CCE"/>
    <w:rsid w:val="0024698F"/>
    <w:rsid w:val="002539B2"/>
    <w:rsid w:val="00256B2E"/>
    <w:rsid w:val="00264CDA"/>
    <w:rsid w:val="002655D5"/>
    <w:rsid w:val="0026580D"/>
    <w:rsid w:val="00265CD3"/>
    <w:rsid w:val="0027192A"/>
    <w:rsid w:val="002756E6"/>
    <w:rsid w:val="0028636F"/>
    <w:rsid w:val="00293C7D"/>
    <w:rsid w:val="00297627"/>
    <w:rsid w:val="002A0C17"/>
    <w:rsid w:val="002A3424"/>
    <w:rsid w:val="002A3F47"/>
    <w:rsid w:val="002B21A7"/>
    <w:rsid w:val="002C1A4E"/>
    <w:rsid w:val="002C4BDE"/>
    <w:rsid w:val="002D2A1E"/>
    <w:rsid w:val="002D4A40"/>
    <w:rsid w:val="002D4F3B"/>
    <w:rsid w:val="002E0D57"/>
    <w:rsid w:val="002E1A7C"/>
    <w:rsid w:val="002E4809"/>
    <w:rsid w:val="002E71B6"/>
    <w:rsid w:val="002F416A"/>
    <w:rsid w:val="002F68AD"/>
    <w:rsid w:val="00301CF2"/>
    <w:rsid w:val="00305134"/>
    <w:rsid w:val="00306001"/>
    <w:rsid w:val="003302A5"/>
    <w:rsid w:val="003337EA"/>
    <w:rsid w:val="00334206"/>
    <w:rsid w:val="00340F37"/>
    <w:rsid w:val="00342EAB"/>
    <w:rsid w:val="0035325D"/>
    <w:rsid w:val="00353C56"/>
    <w:rsid w:val="00366559"/>
    <w:rsid w:val="003667EF"/>
    <w:rsid w:val="00370C60"/>
    <w:rsid w:val="00374D1B"/>
    <w:rsid w:val="00381827"/>
    <w:rsid w:val="00381D70"/>
    <w:rsid w:val="00384CE1"/>
    <w:rsid w:val="00390597"/>
    <w:rsid w:val="003912F8"/>
    <w:rsid w:val="00393270"/>
    <w:rsid w:val="00394B2E"/>
    <w:rsid w:val="00394D9C"/>
    <w:rsid w:val="003A438D"/>
    <w:rsid w:val="003A543E"/>
    <w:rsid w:val="003B1B8D"/>
    <w:rsid w:val="003B2F98"/>
    <w:rsid w:val="003B6139"/>
    <w:rsid w:val="003C2CB8"/>
    <w:rsid w:val="003C318A"/>
    <w:rsid w:val="003C44C3"/>
    <w:rsid w:val="003D207E"/>
    <w:rsid w:val="003D7310"/>
    <w:rsid w:val="003E4D19"/>
    <w:rsid w:val="003E657D"/>
    <w:rsid w:val="003E7709"/>
    <w:rsid w:val="003F16BF"/>
    <w:rsid w:val="0040211E"/>
    <w:rsid w:val="0040309B"/>
    <w:rsid w:val="004030D5"/>
    <w:rsid w:val="0040536B"/>
    <w:rsid w:val="00415302"/>
    <w:rsid w:val="0041554E"/>
    <w:rsid w:val="004254BD"/>
    <w:rsid w:val="00430A40"/>
    <w:rsid w:val="004340FD"/>
    <w:rsid w:val="00434BB3"/>
    <w:rsid w:val="00440DB5"/>
    <w:rsid w:val="00444DBE"/>
    <w:rsid w:val="004471EA"/>
    <w:rsid w:val="004510B7"/>
    <w:rsid w:val="00453ED6"/>
    <w:rsid w:val="00482430"/>
    <w:rsid w:val="0048315C"/>
    <w:rsid w:val="00487865"/>
    <w:rsid w:val="00493701"/>
    <w:rsid w:val="00494AC0"/>
    <w:rsid w:val="004A2085"/>
    <w:rsid w:val="004A5545"/>
    <w:rsid w:val="004A5AB3"/>
    <w:rsid w:val="004A652E"/>
    <w:rsid w:val="004B1362"/>
    <w:rsid w:val="004C0434"/>
    <w:rsid w:val="004C2FFA"/>
    <w:rsid w:val="004C3E5D"/>
    <w:rsid w:val="004D1CAE"/>
    <w:rsid w:val="004D5186"/>
    <w:rsid w:val="004D5E88"/>
    <w:rsid w:val="004D6375"/>
    <w:rsid w:val="004E0240"/>
    <w:rsid w:val="004E112B"/>
    <w:rsid w:val="004E6245"/>
    <w:rsid w:val="004F3B99"/>
    <w:rsid w:val="004F632F"/>
    <w:rsid w:val="004F7FAC"/>
    <w:rsid w:val="00502C49"/>
    <w:rsid w:val="00503AF9"/>
    <w:rsid w:val="005062D2"/>
    <w:rsid w:val="00510DBF"/>
    <w:rsid w:val="00512A67"/>
    <w:rsid w:val="00514941"/>
    <w:rsid w:val="005152BD"/>
    <w:rsid w:val="005234C3"/>
    <w:rsid w:val="00526838"/>
    <w:rsid w:val="00533C44"/>
    <w:rsid w:val="00535ED8"/>
    <w:rsid w:val="00573220"/>
    <w:rsid w:val="00574740"/>
    <w:rsid w:val="00574B5F"/>
    <w:rsid w:val="00577DA8"/>
    <w:rsid w:val="00581399"/>
    <w:rsid w:val="0058717F"/>
    <w:rsid w:val="00587B48"/>
    <w:rsid w:val="005908E9"/>
    <w:rsid w:val="00590C19"/>
    <w:rsid w:val="00592DC7"/>
    <w:rsid w:val="005979AD"/>
    <w:rsid w:val="005979C0"/>
    <w:rsid w:val="005A057A"/>
    <w:rsid w:val="005A0B14"/>
    <w:rsid w:val="005A5988"/>
    <w:rsid w:val="005B6544"/>
    <w:rsid w:val="005C2DF0"/>
    <w:rsid w:val="005C557F"/>
    <w:rsid w:val="005C5958"/>
    <w:rsid w:val="005C663B"/>
    <w:rsid w:val="005D07ED"/>
    <w:rsid w:val="005D43E1"/>
    <w:rsid w:val="005D60BA"/>
    <w:rsid w:val="005F3086"/>
    <w:rsid w:val="005F66A4"/>
    <w:rsid w:val="005F79F2"/>
    <w:rsid w:val="00606AB0"/>
    <w:rsid w:val="00607383"/>
    <w:rsid w:val="00616BF3"/>
    <w:rsid w:val="00616FBB"/>
    <w:rsid w:val="0062183E"/>
    <w:rsid w:val="00624C9D"/>
    <w:rsid w:val="00626BAB"/>
    <w:rsid w:val="00636188"/>
    <w:rsid w:val="006437F2"/>
    <w:rsid w:val="006449FC"/>
    <w:rsid w:val="006476E1"/>
    <w:rsid w:val="0065072B"/>
    <w:rsid w:val="00651211"/>
    <w:rsid w:val="00654FDD"/>
    <w:rsid w:val="0065569B"/>
    <w:rsid w:val="00660F05"/>
    <w:rsid w:val="00661917"/>
    <w:rsid w:val="0066368A"/>
    <w:rsid w:val="00666434"/>
    <w:rsid w:val="006670DA"/>
    <w:rsid w:val="00670990"/>
    <w:rsid w:val="00670F1B"/>
    <w:rsid w:val="006765C7"/>
    <w:rsid w:val="00676B4A"/>
    <w:rsid w:val="0069034A"/>
    <w:rsid w:val="006A4913"/>
    <w:rsid w:val="006A7756"/>
    <w:rsid w:val="006B24EA"/>
    <w:rsid w:val="006B3E25"/>
    <w:rsid w:val="006D00B1"/>
    <w:rsid w:val="006D3E74"/>
    <w:rsid w:val="006D56CE"/>
    <w:rsid w:val="006E04BD"/>
    <w:rsid w:val="006E0D24"/>
    <w:rsid w:val="006E71D0"/>
    <w:rsid w:val="006F20E8"/>
    <w:rsid w:val="006F2613"/>
    <w:rsid w:val="006F3DF1"/>
    <w:rsid w:val="006F7ED0"/>
    <w:rsid w:val="0070267B"/>
    <w:rsid w:val="007048AE"/>
    <w:rsid w:val="00711668"/>
    <w:rsid w:val="00713F7E"/>
    <w:rsid w:val="00715E7B"/>
    <w:rsid w:val="00723801"/>
    <w:rsid w:val="0072626C"/>
    <w:rsid w:val="00730AC8"/>
    <w:rsid w:val="00736286"/>
    <w:rsid w:val="00741628"/>
    <w:rsid w:val="00747493"/>
    <w:rsid w:val="00752918"/>
    <w:rsid w:val="00757019"/>
    <w:rsid w:val="007700C1"/>
    <w:rsid w:val="00770543"/>
    <w:rsid w:val="00773B80"/>
    <w:rsid w:val="0077572B"/>
    <w:rsid w:val="007766F6"/>
    <w:rsid w:val="00781671"/>
    <w:rsid w:val="00781ED7"/>
    <w:rsid w:val="007A2405"/>
    <w:rsid w:val="007B0D47"/>
    <w:rsid w:val="007C6D07"/>
    <w:rsid w:val="007D31BD"/>
    <w:rsid w:val="007D341B"/>
    <w:rsid w:val="007E3980"/>
    <w:rsid w:val="007E3CCB"/>
    <w:rsid w:val="007E3D70"/>
    <w:rsid w:val="007E45D6"/>
    <w:rsid w:val="007F6A66"/>
    <w:rsid w:val="0080536E"/>
    <w:rsid w:val="00814A06"/>
    <w:rsid w:val="008221CB"/>
    <w:rsid w:val="008263A4"/>
    <w:rsid w:val="00831137"/>
    <w:rsid w:val="00832F4F"/>
    <w:rsid w:val="00833DC8"/>
    <w:rsid w:val="00833F16"/>
    <w:rsid w:val="008428BE"/>
    <w:rsid w:val="00846528"/>
    <w:rsid w:val="0085742D"/>
    <w:rsid w:val="00860B90"/>
    <w:rsid w:val="00861D41"/>
    <w:rsid w:val="00880968"/>
    <w:rsid w:val="00880A77"/>
    <w:rsid w:val="00883BB7"/>
    <w:rsid w:val="0088615D"/>
    <w:rsid w:val="00890DB2"/>
    <w:rsid w:val="008974BF"/>
    <w:rsid w:val="008A6722"/>
    <w:rsid w:val="008B766B"/>
    <w:rsid w:val="008C1D14"/>
    <w:rsid w:val="008C29EA"/>
    <w:rsid w:val="008C5F02"/>
    <w:rsid w:val="008C701E"/>
    <w:rsid w:val="008C75C2"/>
    <w:rsid w:val="008D11C6"/>
    <w:rsid w:val="008D3BC7"/>
    <w:rsid w:val="008E2BC1"/>
    <w:rsid w:val="008F071E"/>
    <w:rsid w:val="008F0AB8"/>
    <w:rsid w:val="008F54CA"/>
    <w:rsid w:val="008F5D4B"/>
    <w:rsid w:val="008F626C"/>
    <w:rsid w:val="008F73D8"/>
    <w:rsid w:val="009010A9"/>
    <w:rsid w:val="00903579"/>
    <w:rsid w:val="009065C1"/>
    <w:rsid w:val="00911BEC"/>
    <w:rsid w:val="00912199"/>
    <w:rsid w:val="00914A25"/>
    <w:rsid w:val="00916799"/>
    <w:rsid w:val="009168B1"/>
    <w:rsid w:val="009204B0"/>
    <w:rsid w:val="0092137F"/>
    <w:rsid w:val="0092362F"/>
    <w:rsid w:val="00924478"/>
    <w:rsid w:val="00926744"/>
    <w:rsid w:val="00926CB7"/>
    <w:rsid w:val="00927E38"/>
    <w:rsid w:val="0093039B"/>
    <w:rsid w:val="00931BEA"/>
    <w:rsid w:val="00932CDF"/>
    <w:rsid w:val="00933C69"/>
    <w:rsid w:val="00936352"/>
    <w:rsid w:val="009405FF"/>
    <w:rsid w:val="00940E2A"/>
    <w:rsid w:val="0094438E"/>
    <w:rsid w:val="00951E34"/>
    <w:rsid w:val="009520EB"/>
    <w:rsid w:val="0096435E"/>
    <w:rsid w:val="0096460E"/>
    <w:rsid w:val="0096585E"/>
    <w:rsid w:val="00966E55"/>
    <w:rsid w:val="00970193"/>
    <w:rsid w:val="00975928"/>
    <w:rsid w:val="00975FC6"/>
    <w:rsid w:val="00976E99"/>
    <w:rsid w:val="00983F70"/>
    <w:rsid w:val="00985A19"/>
    <w:rsid w:val="009904AB"/>
    <w:rsid w:val="009954AD"/>
    <w:rsid w:val="00996B85"/>
    <w:rsid w:val="009A0E9B"/>
    <w:rsid w:val="009A1806"/>
    <w:rsid w:val="009A2782"/>
    <w:rsid w:val="009A4D92"/>
    <w:rsid w:val="009A519F"/>
    <w:rsid w:val="009C2AFD"/>
    <w:rsid w:val="009C4828"/>
    <w:rsid w:val="009C55BE"/>
    <w:rsid w:val="009C5A41"/>
    <w:rsid w:val="009D3984"/>
    <w:rsid w:val="009E24D7"/>
    <w:rsid w:val="009E4CCD"/>
    <w:rsid w:val="009E520C"/>
    <w:rsid w:val="009E63E4"/>
    <w:rsid w:val="009E6AE2"/>
    <w:rsid w:val="009F2DE9"/>
    <w:rsid w:val="009F4088"/>
    <w:rsid w:val="00A00749"/>
    <w:rsid w:val="00A07A9B"/>
    <w:rsid w:val="00A15737"/>
    <w:rsid w:val="00A1785C"/>
    <w:rsid w:val="00A245AE"/>
    <w:rsid w:val="00A24C90"/>
    <w:rsid w:val="00A4250E"/>
    <w:rsid w:val="00A43649"/>
    <w:rsid w:val="00A546BF"/>
    <w:rsid w:val="00A703FE"/>
    <w:rsid w:val="00A7191B"/>
    <w:rsid w:val="00A7328B"/>
    <w:rsid w:val="00A75AB1"/>
    <w:rsid w:val="00A90105"/>
    <w:rsid w:val="00A94B4B"/>
    <w:rsid w:val="00A9709E"/>
    <w:rsid w:val="00AA0496"/>
    <w:rsid w:val="00AA04BF"/>
    <w:rsid w:val="00AA0BE7"/>
    <w:rsid w:val="00AA2A4C"/>
    <w:rsid w:val="00AA506E"/>
    <w:rsid w:val="00AA72FF"/>
    <w:rsid w:val="00AB0517"/>
    <w:rsid w:val="00AB22FE"/>
    <w:rsid w:val="00AB326D"/>
    <w:rsid w:val="00AC6C91"/>
    <w:rsid w:val="00AC7FB2"/>
    <w:rsid w:val="00AE2613"/>
    <w:rsid w:val="00AE37BB"/>
    <w:rsid w:val="00AE5E54"/>
    <w:rsid w:val="00AF76F0"/>
    <w:rsid w:val="00B0147D"/>
    <w:rsid w:val="00B025FD"/>
    <w:rsid w:val="00B04790"/>
    <w:rsid w:val="00B04CC6"/>
    <w:rsid w:val="00B06FEF"/>
    <w:rsid w:val="00B073DC"/>
    <w:rsid w:val="00B118AE"/>
    <w:rsid w:val="00B1243B"/>
    <w:rsid w:val="00B12C7C"/>
    <w:rsid w:val="00B154DC"/>
    <w:rsid w:val="00B228EF"/>
    <w:rsid w:val="00B24123"/>
    <w:rsid w:val="00B24F27"/>
    <w:rsid w:val="00B27093"/>
    <w:rsid w:val="00B2769F"/>
    <w:rsid w:val="00B310FA"/>
    <w:rsid w:val="00B322E3"/>
    <w:rsid w:val="00B34A2D"/>
    <w:rsid w:val="00B35D6D"/>
    <w:rsid w:val="00B40AF9"/>
    <w:rsid w:val="00B41009"/>
    <w:rsid w:val="00B423AE"/>
    <w:rsid w:val="00B44FE5"/>
    <w:rsid w:val="00B560A7"/>
    <w:rsid w:val="00B705E6"/>
    <w:rsid w:val="00B75629"/>
    <w:rsid w:val="00B841AD"/>
    <w:rsid w:val="00B90388"/>
    <w:rsid w:val="00B9417E"/>
    <w:rsid w:val="00B95427"/>
    <w:rsid w:val="00B96FA3"/>
    <w:rsid w:val="00BA2DE6"/>
    <w:rsid w:val="00BA52D2"/>
    <w:rsid w:val="00BB0F7C"/>
    <w:rsid w:val="00BB4D7B"/>
    <w:rsid w:val="00BC4130"/>
    <w:rsid w:val="00BC613B"/>
    <w:rsid w:val="00BE1D97"/>
    <w:rsid w:val="00BE1F06"/>
    <w:rsid w:val="00BE2589"/>
    <w:rsid w:val="00BF238D"/>
    <w:rsid w:val="00C00C7A"/>
    <w:rsid w:val="00C01706"/>
    <w:rsid w:val="00C01DE6"/>
    <w:rsid w:val="00C03CC8"/>
    <w:rsid w:val="00C100F2"/>
    <w:rsid w:val="00C10FA7"/>
    <w:rsid w:val="00C1181F"/>
    <w:rsid w:val="00C12D36"/>
    <w:rsid w:val="00C14554"/>
    <w:rsid w:val="00C15BA1"/>
    <w:rsid w:val="00C17203"/>
    <w:rsid w:val="00C22F3A"/>
    <w:rsid w:val="00C245F3"/>
    <w:rsid w:val="00C30785"/>
    <w:rsid w:val="00C341EE"/>
    <w:rsid w:val="00C37DE8"/>
    <w:rsid w:val="00C413B7"/>
    <w:rsid w:val="00C44AC3"/>
    <w:rsid w:val="00C46574"/>
    <w:rsid w:val="00C47256"/>
    <w:rsid w:val="00C472C7"/>
    <w:rsid w:val="00C4786E"/>
    <w:rsid w:val="00C47FD2"/>
    <w:rsid w:val="00C5761D"/>
    <w:rsid w:val="00C613E8"/>
    <w:rsid w:val="00C63929"/>
    <w:rsid w:val="00C675D2"/>
    <w:rsid w:val="00C721A4"/>
    <w:rsid w:val="00C74F66"/>
    <w:rsid w:val="00C762D2"/>
    <w:rsid w:val="00C7725D"/>
    <w:rsid w:val="00C83C7B"/>
    <w:rsid w:val="00C868A5"/>
    <w:rsid w:val="00C869CA"/>
    <w:rsid w:val="00C92DAB"/>
    <w:rsid w:val="00C92E2D"/>
    <w:rsid w:val="00C9430C"/>
    <w:rsid w:val="00CA7464"/>
    <w:rsid w:val="00CA7CDD"/>
    <w:rsid w:val="00CB7191"/>
    <w:rsid w:val="00CC12A2"/>
    <w:rsid w:val="00CE25DD"/>
    <w:rsid w:val="00CE286D"/>
    <w:rsid w:val="00CE376B"/>
    <w:rsid w:val="00CF0BE7"/>
    <w:rsid w:val="00CF0C99"/>
    <w:rsid w:val="00CF1651"/>
    <w:rsid w:val="00D06100"/>
    <w:rsid w:val="00D10DA6"/>
    <w:rsid w:val="00D141F6"/>
    <w:rsid w:val="00D2203E"/>
    <w:rsid w:val="00D23C6E"/>
    <w:rsid w:val="00D32279"/>
    <w:rsid w:val="00D34E1D"/>
    <w:rsid w:val="00D42643"/>
    <w:rsid w:val="00D54CF4"/>
    <w:rsid w:val="00D61605"/>
    <w:rsid w:val="00D63410"/>
    <w:rsid w:val="00D6343C"/>
    <w:rsid w:val="00D6690B"/>
    <w:rsid w:val="00D66B16"/>
    <w:rsid w:val="00D72CCD"/>
    <w:rsid w:val="00D77C02"/>
    <w:rsid w:val="00D83B7F"/>
    <w:rsid w:val="00D94BFD"/>
    <w:rsid w:val="00D9608E"/>
    <w:rsid w:val="00DA2582"/>
    <w:rsid w:val="00DA36CF"/>
    <w:rsid w:val="00DB19D8"/>
    <w:rsid w:val="00DB1CDE"/>
    <w:rsid w:val="00DB2B7A"/>
    <w:rsid w:val="00DC0466"/>
    <w:rsid w:val="00DC16B9"/>
    <w:rsid w:val="00DC6049"/>
    <w:rsid w:val="00DD110A"/>
    <w:rsid w:val="00DD3511"/>
    <w:rsid w:val="00DD792D"/>
    <w:rsid w:val="00DE4820"/>
    <w:rsid w:val="00DE776E"/>
    <w:rsid w:val="00DF2C84"/>
    <w:rsid w:val="00DF766E"/>
    <w:rsid w:val="00DF7E4A"/>
    <w:rsid w:val="00E01119"/>
    <w:rsid w:val="00E01B59"/>
    <w:rsid w:val="00E151F2"/>
    <w:rsid w:val="00E25FF9"/>
    <w:rsid w:val="00E31850"/>
    <w:rsid w:val="00E35CB8"/>
    <w:rsid w:val="00E36E7F"/>
    <w:rsid w:val="00E407E8"/>
    <w:rsid w:val="00E5362A"/>
    <w:rsid w:val="00E579D3"/>
    <w:rsid w:val="00E66B70"/>
    <w:rsid w:val="00E70424"/>
    <w:rsid w:val="00E80846"/>
    <w:rsid w:val="00E8238C"/>
    <w:rsid w:val="00E83423"/>
    <w:rsid w:val="00E842AF"/>
    <w:rsid w:val="00E855B4"/>
    <w:rsid w:val="00E8780B"/>
    <w:rsid w:val="00EA71A7"/>
    <w:rsid w:val="00EB25A5"/>
    <w:rsid w:val="00EB5320"/>
    <w:rsid w:val="00ED0E16"/>
    <w:rsid w:val="00ED383A"/>
    <w:rsid w:val="00ED5C3F"/>
    <w:rsid w:val="00ED6701"/>
    <w:rsid w:val="00EE5A6A"/>
    <w:rsid w:val="00EF01D7"/>
    <w:rsid w:val="00EF5EF0"/>
    <w:rsid w:val="00F01365"/>
    <w:rsid w:val="00F10914"/>
    <w:rsid w:val="00F113B5"/>
    <w:rsid w:val="00F12EE8"/>
    <w:rsid w:val="00F13752"/>
    <w:rsid w:val="00F1478C"/>
    <w:rsid w:val="00F15F47"/>
    <w:rsid w:val="00F22E2D"/>
    <w:rsid w:val="00F2574D"/>
    <w:rsid w:val="00F2600B"/>
    <w:rsid w:val="00F27CE4"/>
    <w:rsid w:val="00F3205D"/>
    <w:rsid w:val="00F36844"/>
    <w:rsid w:val="00F42178"/>
    <w:rsid w:val="00F431C3"/>
    <w:rsid w:val="00F56793"/>
    <w:rsid w:val="00F6196E"/>
    <w:rsid w:val="00F6746A"/>
    <w:rsid w:val="00F67928"/>
    <w:rsid w:val="00F7103C"/>
    <w:rsid w:val="00F72420"/>
    <w:rsid w:val="00F7398A"/>
    <w:rsid w:val="00F766E7"/>
    <w:rsid w:val="00F7715E"/>
    <w:rsid w:val="00F820FD"/>
    <w:rsid w:val="00F84791"/>
    <w:rsid w:val="00F93C40"/>
    <w:rsid w:val="00F944A9"/>
    <w:rsid w:val="00FA7270"/>
    <w:rsid w:val="00FB03B0"/>
    <w:rsid w:val="00FD5126"/>
    <w:rsid w:val="00FD64D6"/>
    <w:rsid w:val="00FD6556"/>
    <w:rsid w:val="00FE179F"/>
    <w:rsid w:val="00FE78A9"/>
    <w:rsid w:val="00FF7A2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0BEF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48C"/>
    <w:rPr>
      <w:rFonts w:eastAsia="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semiHidden/>
    <w:unhideWhenUsed/>
    <w:rsid w:val="0006048C"/>
    <w:pPr>
      <w:spacing w:after="120" w:line="276" w:lineRule="auto"/>
      <w:ind w:left="360"/>
    </w:pPr>
    <w:rPr>
      <w:rFonts w:eastAsia="Calibri"/>
      <w:sz w:val="28"/>
      <w:szCs w:val="22"/>
    </w:rPr>
  </w:style>
  <w:style w:type="character" w:customStyle="1" w:styleId="BodyTextIndentChar">
    <w:name w:val="Body Text Indent Char"/>
    <w:link w:val="BodyTextIndent"/>
    <w:uiPriority w:val="99"/>
    <w:semiHidden/>
    <w:rsid w:val="0006048C"/>
    <w:rPr>
      <w:rFonts w:eastAsia="Calibri" w:cs="Times New Roman"/>
    </w:rPr>
  </w:style>
  <w:style w:type="character" w:customStyle="1" w:styleId="apple-converted-space">
    <w:name w:val="apple-converted-space"/>
    <w:basedOn w:val="DefaultParagraphFont"/>
    <w:rsid w:val="0006048C"/>
  </w:style>
  <w:style w:type="paragraph" w:styleId="Footer">
    <w:name w:val="footer"/>
    <w:basedOn w:val="Normal"/>
    <w:link w:val="FooterChar"/>
    <w:uiPriority w:val="99"/>
    <w:unhideWhenUsed/>
    <w:rsid w:val="0006048C"/>
    <w:pPr>
      <w:tabs>
        <w:tab w:val="center" w:pos="4680"/>
        <w:tab w:val="right" w:pos="9360"/>
      </w:tabs>
    </w:pPr>
  </w:style>
  <w:style w:type="character" w:customStyle="1" w:styleId="FooterChar">
    <w:name w:val="Footer Char"/>
    <w:link w:val="Footer"/>
    <w:uiPriority w:val="99"/>
    <w:rsid w:val="0006048C"/>
    <w:rPr>
      <w:rFonts w:eastAsia="Times New Roman" w:cs="Times New Roman"/>
      <w:sz w:val="24"/>
      <w:szCs w:val="24"/>
    </w:rPr>
  </w:style>
  <w:style w:type="paragraph" w:customStyle="1" w:styleId="CharCharCharCharChar1CharCharCharChar">
    <w:name w:val="Char Char Char Char Char1 Char Char Char Char"/>
    <w:basedOn w:val="Normal"/>
    <w:rsid w:val="0006048C"/>
    <w:pPr>
      <w:spacing w:after="160" w:line="240" w:lineRule="exact"/>
    </w:pPr>
    <w:rPr>
      <w:rFonts w:ascii="Verdana" w:hAnsi="Verdana"/>
      <w:sz w:val="20"/>
      <w:szCs w:val="20"/>
    </w:rPr>
  </w:style>
  <w:style w:type="character" w:styleId="Hyperlink">
    <w:name w:val="Hyperlink"/>
    <w:uiPriority w:val="99"/>
    <w:unhideWhenUsed/>
    <w:rsid w:val="00DA36CF"/>
    <w:rPr>
      <w:color w:val="0563C1"/>
      <w:u w:val="single"/>
    </w:rPr>
  </w:style>
  <w:style w:type="character" w:styleId="FollowedHyperlink">
    <w:name w:val="FollowedHyperlink"/>
    <w:uiPriority w:val="99"/>
    <w:semiHidden/>
    <w:unhideWhenUsed/>
    <w:rsid w:val="00DA36CF"/>
    <w:rPr>
      <w:color w:val="954F72"/>
      <w:u w:val="single"/>
    </w:rPr>
  </w:style>
  <w:style w:type="paragraph" w:styleId="Header">
    <w:name w:val="header"/>
    <w:basedOn w:val="Normal"/>
    <w:link w:val="HeaderChar"/>
    <w:uiPriority w:val="99"/>
    <w:unhideWhenUsed/>
    <w:rsid w:val="009010A9"/>
    <w:pPr>
      <w:tabs>
        <w:tab w:val="center" w:pos="4680"/>
        <w:tab w:val="right" w:pos="9360"/>
      </w:tabs>
    </w:pPr>
  </w:style>
  <w:style w:type="character" w:customStyle="1" w:styleId="HeaderChar">
    <w:name w:val="Header Char"/>
    <w:link w:val="Header"/>
    <w:uiPriority w:val="99"/>
    <w:rsid w:val="009010A9"/>
    <w:rPr>
      <w:rFonts w:eastAsia="Times New Roman"/>
      <w:sz w:val="24"/>
      <w:szCs w:val="24"/>
    </w:rPr>
  </w:style>
  <w:style w:type="paragraph" w:styleId="NormalWeb">
    <w:name w:val="Normal (Web)"/>
    <w:basedOn w:val="Normal"/>
    <w:link w:val="NormalWebChar"/>
    <w:rsid w:val="00510DBF"/>
    <w:pPr>
      <w:spacing w:before="100" w:beforeAutospacing="1" w:after="100" w:afterAutospacing="1"/>
    </w:pPr>
  </w:style>
  <w:style w:type="character" w:customStyle="1" w:styleId="NormalWebChar">
    <w:name w:val="Normal (Web) Char"/>
    <w:link w:val="NormalWeb"/>
    <w:locked/>
    <w:rsid w:val="00510DBF"/>
    <w:rPr>
      <w:rFonts w:eastAsia="Times New Roman"/>
      <w:sz w:val="24"/>
      <w:szCs w:val="24"/>
    </w:rPr>
  </w:style>
  <w:style w:type="paragraph" w:customStyle="1" w:styleId="Char4">
    <w:name w:val="Char4"/>
    <w:basedOn w:val="Normal"/>
    <w:semiHidden/>
    <w:rsid w:val="00510DBF"/>
    <w:pPr>
      <w:spacing w:after="160" w:line="240" w:lineRule="exact"/>
    </w:pPr>
    <w:rPr>
      <w:rFonts w:ascii="Arial" w:hAnsi="Arial" w:cs="Arial"/>
      <w:sz w:val="22"/>
      <w:szCs w:val="22"/>
    </w:rPr>
  </w:style>
  <w:style w:type="character" w:customStyle="1" w:styleId="apple-style-span">
    <w:name w:val="apple-style-span"/>
    <w:rsid w:val="00E35CB8"/>
  </w:style>
  <w:style w:type="paragraph" w:styleId="BalloonText">
    <w:name w:val="Balloon Text"/>
    <w:basedOn w:val="Normal"/>
    <w:link w:val="BalloonTextChar"/>
    <w:uiPriority w:val="99"/>
    <w:semiHidden/>
    <w:unhideWhenUsed/>
    <w:rsid w:val="00711668"/>
    <w:rPr>
      <w:rFonts w:ascii="Tahoma" w:hAnsi="Tahoma" w:cs="Tahoma"/>
      <w:sz w:val="16"/>
      <w:szCs w:val="16"/>
    </w:rPr>
  </w:style>
  <w:style w:type="character" w:customStyle="1" w:styleId="BalloonTextChar">
    <w:name w:val="Balloon Text Char"/>
    <w:link w:val="BalloonText"/>
    <w:uiPriority w:val="99"/>
    <w:semiHidden/>
    <w:rsid w:val="00711668"/>
    <w:rPr>
      <w:rFonts w:ascii="Tahoma" w:eastAsia="Times New Roman" w:hAnsi="Tahoma" w:cs="Tahoma"/>
      <w:sz w:val="16"/>
      <w:szCs w:val="16"/>
    </w:rPr>
  </w:style>
  <w:style w:type="table" w:styleId="TableGrid">
    <w:name w:val="Table Grid"/>
    <w:basedOn w:val="TableNormal"/>
    <w:uiPriority w:val="59"/>
    <w:rsid w:val="00394D9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9E520C"/>
    <w:pPr>
      <w:ind w:left="720"/>
      <w:contextualSpacing/>
    </w:pPr>
  </w:style>
  <w:style w:type="character" w:styleId="Emphasis">
    <w:name w:val="Emphasis"/>
    <w:basedOn w:val="DefaultParagraphFont"/>
    <w:uiPriority w:val="20"/>
    <w:qFormat/>
    <w:rsid w:val="00924478"/>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48C"/>
    <w:rPr>
      <w:rFonts w:eastAsia="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semiHidden/>
    <w:unhideWhenUsed/>
    <w:rsid w:val="0006048C"/>
    <w:pPr>
      <w:spacing w:after="120" w:line="276" w:lineRule="auto"/>
      <w:ind w:left="360"/>
    </w:pPr>
    <w:rPr>
      <w:rFonts w:eastAsia="Calibri"/>
      <w:sz w:val="28"/>
      <w:szCs w:val="22"/>
    </w:rPr>
  </w:style>
  <w:style w:type="character" w:customStyle="1" w:styleId="BodyTextIndentChar">
    <w:name w:val="Body Text Indent Char"/>
    <w:link w:val="BodyTextIndent"/>
    <w:uiPriority w:val="99"/>
    <w:semiHidden/>
    <w:rsid w:val="0006048C"/>
    <w:rPr>
      <w:rFonts w:eastAsia="Calibri" w:cs="Times New Roman"/>
    </w:rPr>
  </w:style>
  <w:style w:type="character" w:customStyle="1" w:styleId="apple-converted-space">
    <w:name w:val="apple-converted-space"/>
    <w:basedOn w:val="DefaultParagraphFont"/>
    <w:rsid w:val="0006048C"/>
  </w:style>
  <w:style w:type="paragraph" w:styleId="Footer">
    <w:name w:val="footer"/>
    <w:basedOn w:val="Normal"/>
    <w:link w:val="FooterChar"/>
    <w:uiPriority w:val="99"/>
    <w:unhideWhenUsed/>
    <w:rsid w:val="0006048C"/>
    <w:pPr>
      <w:tabs>
        <w:tab w:val="center" w:pos="4680"/>
        <w:tab w:val="right" w:pos="9360"/>
      </w:tabs>
    </w:pPr>
  </w:style>
  <w:style w:type="character" w:customStyle="1" w:styleId="FooterChar">
    <w:name w:val="Footer Char"/>
    <w:link w:val="Footer"/>
    <w:uiPriority w:val="99"/>
    <w:rsid w:val="0006048C"/>
    <w:rPr>
      <w:rFonts w:eastAsia="Times New Roman" w:cs="Times New Roman"/>
      <w:sz w:val="24"/>
      <w:szCs w:val="24"/>
    </w:rPr>
  </w:style>
  <w:style w:type="paragraph" w:customStyle="1" w:styleId="CharCharCharCharChar1CharCharCharChar">
    <w:name w:val="Char Char Char Char Char1 Char Char Char Char"/>
    <w:basedOn w:val="Normal"/>
    <w:rsid w:val="0006048C"/>
    <w:pPr>
      <w:spacing w:after="160" w:line="240" w:lineRule="exact"/>
    </w:pPr>
    <w:rPr>
      <w:rFonts w:ascii="Verdana" w:hAnsi="Verdana"/>
      <w:sz w:val="20"/>
      <w:szCs w:val="20"/>
    </w:rPr>
  </w:style>
  <w:style w:type="character" w:styleId="Hyperlink">
    <w:name w:val="Hyperlink"/>
    <w:uiPriority w:val="99"/>
    <w:unhideWhenUsed/>
    <w:rsid w:val="00DA36CF"/>
    <w:rPr>
      <w:color w:val="0563C1"/>
      <w:u w:val="single"/>
    </w:rPr>
  </w:style>
  <w:style w:type="character" w:styleId="FollowedHyperlink">
    <w:name w:val="FollowedHyperlink"/>
    <w:uiPriority w:val="99"/>
    <w:semiHidden/>
    <w:unhideWhenUsed/>
    <w:rsid w:val="00DA36CF"/>
    <w:rPr>
      <w:color w:val="954F72"/>
      <w:u w:val="single"/>
    </w:rPr>
  </w:style>
  <w:style w:type="paragraph" w:styleId="Header">
    <w:name w:val="header"/>
    <w:basedOn w:val="Normal"/>
    <w:link w:val="HeaderChar"/>
    <w:uiPriority w:val="99"/>
    <w:unhideWhenUsed/>
    <w:rsid w:val="009010A9"/>
    <w:pPr>
      <w:tabs>
        <w:tab w:val="center" w:pos="4680"/>
        <w:tab w:val="right" w:pos="9360"/>
      </w:tabs>
    </w:pPr>
  </w:style>
  <w:style w:type="character" w:customStyle="1" w:styleId="HeaderChar">
    <w:name w:val="Header Char"/>
    <w:link w:val="Header"/>
    <w:uiPriority w:val="99"/>
    <w:rsid w:val="009010A9"/>
    <w:rPr>
      <w:rFonts w:eastAsia="Times New Roman"/>
      <w:sz w:val="24"/>
      <w:szCs w:val="24"/>
    </w:rPr>
  </w:style>
  <w:style w:type="paragraph" w:styleId="NormalWeb">
    <w:name w:val="Normal (Web)"/>
    <w:basedOn w:val="Normal"/>
    <w:link w:val="NormalWebChar"/>
    <w:rsid w:val="00510DBF"/>
    <w:pPr>
      <w:spacing w:before="100" w:beforeAutospacing="1" w:after="100" w:afterAutospacing="1"/>
    </w:pPr>
  </w:style>
  <w:style w:type="character" w:customStyle="1" w:styleId="NormalWebChar">
    <w:name w:val="Normal (Web) Char"/>
    <w:link w:val="NormalWeb"/>
    <w:locked/>
    <w:rsid w:val="00510DBF"/>
    <w:rPr>
      <w:rFonts w:eastAsia="Times New Roman"/>
      <w:sz w:val="24"/>
      <w:szCs w:val="24"/>
    </w:rPr>
  </w:style>
  <w:style w:type="paragraph" w:customStyle="1" w:styleId="Char4">
    <w:name w:val="Char4"/>
    <w:basedOn w:val="Normal"/>
    <w:semiHidden/>
    <w:rsid w:val="00510DBF"/>
    <w:pPr>
      <w:spacing w:after="160" w:line="240" w:lineRule="exact"/>
    </w:pPr>
    <w:rPr>
      <w:rFonts w:ascii="Arial" w:hAnsi="Arial" w:cs="Arial"/>
      <w:sz w:val="22"/>
      <w:szCs w:val="22"/>
    </w:rPr>
  </w:style>
  <w:style w:type="character" w:customStyle="1" w:styleId="apple-style-span">
    <w:name w:val="apple-style-span"/>
    <w:rsid w:val="00E35CB8"/>
  </w:style>
  <w:style w:type="paragraph" w:styleId="BalloonText">
    <w:name w:val="Balloon Text"/>
    <w:basedOn w:val="Normal"/>
    <w:link w:val="BalloonTextChar"/>
    <w:uiPriority w:val="99"/>
    <w:semiHidden/>
    <w:unhideWhenUsed/>
    <w:rsid w:val="00711668"/>
    <w:rPr>
      <w:rFonts w:ascii="Tahoma" w:hAnsi="Tahoma" w:cs="Tahoma"/>
      <w:sz w:val="16"/>
      <w:szCs w:val="16"/>
    </w:rPr>
  </w:style>
  <w:style w:type="character" w:customStyle="1" w:styleId="BalloonTextChar">
    <w:name w:val="Balloon Text Char"/>
    <w:link w:val="BalloonText"/>
    <w:uiPriority w:val="99"/>
    <w:semiHidden/>
    <w:rsid w:val="00711668"/>
    <w:rPr>
      <w:rFonts w:ascii="Tahoma" w:eastAsia="Times New Roman" w:hAnsi="Tahoma" w:cs="Tahoma"/>
      <w:sz w:val="16"/>
      <w:szCs w:val="16"/>
    </w:rPr>
  </w:style>
  <w:style w:type="table" w:styleId="TableGrid">
    <w:name w:val="Table Grid"/>
    <w:basedOn w:val="TableNormal"/>
    <w:uiPriority w:val="59"/>
    <w:rsid w:val="00394D9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9E520C"/>
    <w:pPr>
      <w:ind w:left="720"/>
      <w:contextualSpacing/>
    </w:pPr>
  </w:style>
  <w:style w:type="character" w:styleId="Emphasis">
    <w:name w:val="Emphasis"/>
    <w:basedOn w:val="DefaultParagraphFont"/>
    <w:uiPriority w:val="20"/>
    <w:qFormat/>
    <w:rsid w:val="0092447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605FDF-75EB-40FD-BD93-A04D88E97B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93816D7-E3BC-4AC2-AAD4-735C20A1F08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7E87A4C-2931-4410-BD20-CE7750CF5F1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229</Words>
  <Characters>1310</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1536</CharactersWithSpaces>
  <SharedDoc>false</SharedDoc>
  <HLinks>
    <vt:vector size="12" baseType="variant">
      <vt:variant>
        <vt:i4>6291489</vt:i4>
      </vt:variant>
      <vt:variant>
        <vt:i4>3</vt:i4>
      </vt:variant>
      <vt:variant>
        <vt:i4>0</vt:i4>
      </vt:variant>
      <vt:variant>
        <vt:i4>5</vt:i4>
      </vt:variant>
      <vt:variant>
        <vt:lpwstr>https://thuvienphapluat.vn/van-ban/dich-vu-phap-ly/thong-tu-05-2008-tt-btp-huong-dan-nghiep-vu-tro-giup-phap-ly-quan-ly-nha-nuoc-71183.aspx</vt:lpwstr>
      </vt:variant>
      <vt:variant>
        <vt:lpwstr/>
      </vt:variant>
      <vt:variant>
        <vt:i4>3997747</vt:i4>
      </vt:variant>
      <vt:variant>
        <vt:i4>0</vt:i4>
      </vt:variant>
      <vt:variant>
        <vt:i4>0</vt:i4>
      </vt:variant>
      <vt:variant>
        <vt:i4>5</vt:i4>
      </vt:variant>
      <vt:variant>
        <vt:lpwstr>https://thuvienphapluat.vn/van-ban/dich-vu-phap-ly/thong-tu-19-2011-tt-btp-sua-doi-quy-dinh-thu-tuc-hanh-chinh-131321.aspx</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TIEP</cp:lastModifiedBy>
  <cp:revision>2</cp:revision>
  <cp:lastPrinted>2021-07-19T09:37:00Z</cp:lastPrinted>
  <dcterms:created xsi:type="dcterms:W3CDTF">2023-07-04T01:45:00Z</dcterms:created>
  <dcterms:modified xsi:type="dcterms:W3CDTF">2023-07-04T01:45:00Z</dcterms:modified>
</cp:coreProperties>
</file>